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A6AF9" w14:textId="77777777" w:rsidR="00FF512F" w:rsidRPr="00AE60A1" w:rsidRDefault="00FF512F" w:rsidP="00FF512F">
      <w:pPr>
        <w:spacing w:after="0" w:line="240" w:lineRule="auto"/>
        <w:jc w:val="right"/>
        <w:rPr>
          <w:rFonts w:ascii="Calibri" w:eastAsia="Times New Roman" w:hAnsi="Calibri" w:cs="Times New Roman"/>
          <w:color w:val="000000"/>
          <w:sz w:val="24"/>
          <w:szCs w:val="24"/>
          <w:lang w:eastAsia="ru-RU"/>
        </w:rPr>
      </w:pPr>
      <w:r w:rsidRPr="00AE60A1">
        <w:rPr>
          <w:rFonts w:ascii="Times New Roman" w:eastAsia="Times New Roman" w:hAnsi="Times New Roman" w:cs="Times New Roman"/>
          <w:b/>
          <w:bCs/>
          <w:color w:val="000000"/>
          <w:sz w:val="24"/>
          <w:szCs w:val="24"/>
          <w:lang w:eastAsia="ru-RU"/>
        </w:rPr>
        <w:t>Appendix 8 to the Grant Agreement</w:t>
      </w:r>
    </w:p>
    <w:p w14:paraId="2A06D043" w14:textId="5C2D5DDC" w:rsidR="00FF512F" w:rsidRPr="00AE60A1" w:rsidRDefault="00FF512F" w:rsidP="00FF512F">
      <w:pPr>
        <w:spacing w:after="0" w:line="240" w:lineRule="auto"/>
        <w:jc w:val="right"/>
        <w:rPr>
          <w:rFonts w:ascii="Calibri" w:eastAsia="Times New Roman" w:hAnsi="Calibri" w:cs="Times New Roman"/>
          <w:color w:val="000000"/>
          <w:sz w:val="24"/>
          <w:szCs w:val="24"/>
          <w:lang w:eastAsia="ru-RU"/>
        </w:rPr>
      </w:pPr>
      <w:proofErr w:type="gramStart"/>
      <w:r w:rsidRPr="00AE60A1">
        <w:rPr>
          <w:rFonts w:ascii="Times New Roman" w:eastAsia="Times New Roman" w:hAnsi="Times New Roman" w:cs="Times New Roman"/>
          <w:b/>
          <w:bCs/>
          <w:color w:val="000000"/>
          <w:sz w:val="24"/>
          <w:szCs w:val="24"/>
          <w:lang w:eastAsia="ru-RU"/>
        </w:rPr>
        <w:t>from</w:t>
      </w:r>
      <w:proofErr w:type="gramEnd"/>
      <w:r w:rsidRPr="00AE60A1">
        <w:rPr>
          <w:rFonts w:ascii="Times New Roman" w:eastAsia="Times New Roman" w:hAnsi="Times New Roman" w:cs="Times New Roman"/>
          <w:b/>
          <w:bCs/>
          <w:color w:val="000000"/>
          <w:sz w:val="24"/>
          <w:szCs w:val="24"/>
          <w:lang w:eastAsia="ru-RU"/>
        </w:rPr>
        <w:t xml:space="preserve"> " </w:t>
      </w:r>
      <w:r w:rsidRPr="007633A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____________ 20___ No. ____</w:t>
      </w:r>
      <w:r w:rsidRPr="007633A1">
        <w:rPr>
          <w:rFonts w:ascii="Times New Roman" w:eastAsia="Times New Roman" w:hAnsi="Times New Roman" w:cs="Times New Roman"/>
          <w:b/>
          <w:bCs/>
          <w:color w:val="000000"/>
          <w:sz w:val="24"/>
          <w:szCs w:val="24"/>
          <w:lang w:eastAsia="ru-RU"/>
        </w:rPr>
        <w:t>___</w:t>
      </w:r>
      <w:r w:rsidRPr="00AE60A1">
        <w:rPr>
          <w:rFonts w:ascii="Times New Roman" w:eastAsia="Times New Roman" w:hAnsi="Times New Roman" w:cs="Times New Roman"/>
          <w:b/>
          <w:bCs/>
          <w:color w:val="000000"/>
          <w:sz w:val="24"/>
          <w:szCs w:val="24"/>
          <w:lang w:eastAsia="ru-RU"/>
        </w:rPr>
        <w:t>      </w:t>
      </w:r>
    </w:p>
    <w:p w14:paraId="5AD3F962" w14:textId="77777777" w:rsidR="004D5189" w:rsidRPr="007633A1" w:rsidRDefault="004D5189" w:rsidP="004D5189">
      <w:pPr>
        <w:spacing w:after="0" w:line="240" w:lineRule="auto"/>
        <w:jc w:val="right"/>
        <w:rPr>
          <w:rFonts w:ascii="Times New Roman" w:hAnsi="Times New Roman"/>
          <w:b/>
          <w:sz w:val="24"/>
          <w:szCs w:val="24"/>
        </w:rPr>
      </w:pPr>
    </w:p>
    <w:tbl>
      <w:tblPr>
        <w:tblW w:w="1318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3"/>
      </w:tblGrid>
      <w:tr w:rsidR="0000337A" w:rsidRPr="00E449CA" w14:paraId="331AB29A" w14:textId="77777777" w:rsidTr="00284069">
        <w:tc>
          <w:tcPr>
            <w:tcW w:w="13183" w:type="dxa"/>
            <w:tcBorders>
              <w:bottom w:val="single" w:sz="4" w:space="0" w:color="auto"/>
            </w:tcBorders>
            <w:shd w:val="clear" w:color="auto" w:fill="E6E6E6"/>
            <w:vAlign w:val="center"/>
          </w:tcPr>
          <w:p w14:paraId="3C17D764" w14:textId="77777777" w:rsidR="00E449CA" w:rsidRPr="0089233B" w:rsidRDefault="00E449CA" w:rsidP="00E449CA">
            <w:pPr>
              <w:spacing w:after="0" w:line="240" w:lineRule="auto"/>
              <w:rPr>
                <w:rFonts w:ascii="Times New Roman" w:hAnsi="Times New Roman"/>
                <w:b/>
                <w:sz w:val="20"/>
                <w:szCs w:val="20"/>
              </w:rPr>
            </w:pPr>
            <w:r>
              <w:rPr>
                <w:rFonts w:ascii="Times New Roman" w:hAnsi="Times New Roman"/>
                <w:b/>
                <w:sz w:val="20"/>
                <w:szCs w:val="20"/>
              </w:rPr>
              <w:t>Environmental Protection Plan regarding the materials (EPP)</w:t>
            </w:r>
          </w:p>
          <w:p w14:paraId="6DE6320B" w14:textId="77777777" w:rsidR="0000337A" w:rsidRPr="00E449CA" w:rsidRDefault="0000337A" w:rsidP="00E449CA">
            <w:pPr>
              <w:spacing w:after="0" w:line="240" w:lineRule="auto"/>
              <w:rPr>
                <w:rFonts w:ascii="Times New Roman" w:eastAsia="NSimSun" w:hAnsi="Times New Roman"/>
                <w:b/>
                <w:sz w:val="20"/>
                <w:szCs w:val="20"/>
              </w:rPr>
            </w:pPr>
          </w:p>
        </w:tc>
      </w:tr>
    </w:tbl>
    <w:p w14:paraId="22429949" w14:textId="77777777" w:rsidR="0000337A" w:rsidRPr="00E449CA" w:rsidRDefault="0000337A" w:rsidP="0000337A">
      <w:pPr>
        <w:rPr>
          <w:rFonts w:ascii="Times New Roman" w:hAnsi="Times New Roman"/>
          <w:sz w:val="20"/>
          <w:szCs w:val="20"/>
        </w:rPr>
      </w:pPr>
    </w:p>
    <w:tbl>
      <w:tblPr>
        <w:tblW w:w="13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8"/>
        <w:gridCol w:w="7040"/>
      </w:tblGrid>
      <w:tr w:rsidR="00E449CA" w:rsidRPr="00556E9D" w14:paraId="50B07EA8" w14:textId="77777777" w:rsidTr="00E449CA">
        <w:trPr>
          <w:trHeight w:val="278"/>
          <w:jc w:val="center"/>
        </w:trPr>
        <w:tc>
          <w:tcPr>
            <w:tcW w:w="6218" w:type="dxa"/>
            <w:tcBorders>
              <w:top w:val="single" w:sz="4" w:space="0" w:color="auto"/>
              <w:bottom w:val="dotted" w:sz="4" w:space="0" w:color="auto"/>
            </w:tcBorders>
            <w:vAlign w:val="center"/>
          </w:tcPr>
          <w:p w14:paraId="6FFF491A" w14:textId="5E2458C1" w:rsidR="00E449CA" w:rsidRPr="00556E9D" w:rsidRDefault="00E449C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Subproject beneficiary</w:t>
            </w:r>
          </w:p>
        </w:tc>
        <w:tc>
          <w:tcPr>
            <w:tcW w:w="7040" w:type="dxa"/>
            <w:tcBorders>
              <w:top w:val="single" w:sz="4" w:space="0" w:color="auto"/>
              <w:bottom w:val="dotted" w:sz="4" w:space="0" w:color="auto"/>
            </w:tcBorders>
            <w:vAlign w:val="center"/>
          </w:tcPr>
          <w:p w14:paraId="2A661C30" w14:textId="77777777" w:rsidR="00E449CA" w:rsidRPr="00AE60A1" w:rsidRDefault="00E449CA" w:rsidP="00E449CA">
            <w:pPr>
              <w:spacing w:after="0" w:line="240" w:lineRule="auto"/>
              <w:rPr>
                <w:rFonts w:ascii="Times New Roman" w:eastAsia="Times New Roman" w:hAnsi="Times New Roman" w:cs="Times New Roman"/>
                <w:sz w:val="20"/>
                <w:szCs w:val="20"/>
                <w:lang w:eastAsia="ru-RU"/>
              </w:rPr>
            </w:pPr>
            <w:proofErr w:type="spellStart"/>
            <w:r w:rsidRPr="00AE60A1">
              <w:rPr>
                <w:rFonts w:ascii="Times New Roman" w:eastAsia="Times New Roman" w:hAnsi="Times New Roman" w:cs="Times New Roman"/>
                <w:sz w:val="20"/>
                <w:szCs w:val="20"/>
                <w:lang w:eastAsia="ru-RU"/>
              </w:rPr>
              <w:t>Utepbergenov</w:t>
            </w:r>
            <w:proofErr w:type="spellEnd"/>
            <w:r w:rsidRPr="00AE60A1">
              <w:rPr>
                <w:rFonts w:ascii="Times New Roman" w:eastAsia="Times New Roman" w:hAnsi="Times New Roman" w:cs="Times New Roman"/>
                <w:sz w:val="20"/>
                <w:szCs w:val="20"/>
                <w:lang w:eastAsia="ru-RU"/>
              </w:rPr>
              <w:t xml:space="preserve"> </w:t>
            </w:r>
            <w:proofErr w:type="spellStart"/>
            <w:r w:rsidRPr="00AE60A1">
              <w:rPr>
                <w:rFonts w:ascii="Times New Roman" w:eastAsia="Times New Roman" w:hAnsi="Times New Roman" w:cs="Times New Roman"/>
                <w:sz w:val="20"/>
                <w:szCs w:val="20"/>
                <w:lang w:eastAsia="ru-RU"/>
              </w:rPr>
              <w:t>Irbulat</w:t>
            </w:r>
            <w:proofErr w:type="spellEnd"/>
            <w:r w:rsidRPr="00AE60A1">
              <w:rPr>
                <w:rFonts w:ascii="Times New Roman" w:eastAsia="Times New Roman" w:hAnsi="Times New Roman" w:cs="Times New Roman"/>
                <w:sz w:val="20"/>
                <w:szCs w:val="20"/>
                <w:lang w:eastAsia="ru-RU"/>
              </w:rPr>
              <w:t xml:space="preserve"> </w:t>
            </w:r>
            <w:proofErr w:type="spellStart"/>
            <w:r w:rsidRPr="00AE60A1">
              <w:rPr>
                <w:rFonts w:ascii="Times New Roman" w:eastAsia="Times New Roman" w:hAnsi="Times New Roman" w:cs="Times New Roman"/>
                <w:sz w:val="20"/>
                <w:szCs w:val="20"/>
                <w:lang w:eastAsia="ru-RU"/>
              </w:rPr>
              <w:t>Turemuratovich</w:t>
            </w:r>
            <w:proofErr w:type="spellEnd"/>
            <w:r w:rsidRPr="00AE60A1">
              <w:rPr>
                <w:rFonts w:ascii="Times New Roman" w:eastAsia="Times New Roman" w:hAnsi="Times New Roman" w:cs="Times New Roman"/>
                <w:sz w:val="20"/>
                <w:szCs w:val="20"/>
                <w:lang w:eastAsia="ru-RU"/>
              </w:rPr>
              <w:t>,</w:t>
            </w:r>
          </w:p>
          <w:p w14:paraId="2FA46481" w14:textId="2A5430D6" w:rsidR="00E449CA" w:rsidRPr="00A11AB4" w:rsidRDefault="00E449CA" w:rsidP="00E449CA">
            <w:pPr>
              <w:spacing w:after="0" w:line="240" w:lineRule="auto"/>
              <w:ind w:right="-171"/>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No. 6747</w:t>
            </w:r>
          </w:p>
        </w:tc>
      </w:tr>
      <w:tr w:rsidR="00E449CA" w:rsidRPr="00E449CA" w14:paraId="47FF7E2B" w14:textId="77777777" w:rsidTr="00E449CA">
        <w:trPr>
          <w:trHeight w:val="278"/>
          <w:jc w:val="center"/>
        </w:trPr>
        <w:tc>
          <w:tcPr>
            <w:tcW w:w="6218" w:type="dxa"/>
            <w:tcBorders>
              <w:top w:val="dotted" w:sz="4" w:space="0" w:color="auto"/>
              <w:bottom w:val="dotted" w:sz="4" w:space="0" w:color="auto"/>
            </w:tcBorders>
            <w:shd w:val="clear" w:color="auto" w:fill="D9D9D9"/>
            <w:vAlign w:val="center"/>
          </w:tcPr>
          <w:p w14:paraId="1DF7CC0C" w14:textId="70165C2A" w:rsidR="00E449CA" w:rsidRPr="00556E9D" w:rsidRDefault="00E449C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PROJECT NAME</w:t>
            </w:r>
          </w:p>
        </w:tc>
        <w:tc>
          <w:tcPr>
            <w:tcW w:w="7040" w:type="dxa"/>
            <w:tcBorders>
              <w:top w:val="dotted" w:sz="4" w:space="0" w:color="auto"/>
              <w:bottom w:val="dotted" w:sz="4" w:space="0" w:color="auto"/>
            </w:tcBorders>
            <w:shd w:val="clear" w:color="auto" w:fill="D9D9D9"/>
            <w:vAlign w:val="center"/>
          </w:tcPr>
          <w:p w14:paraId="465BBA1B" w14:textId="762A36B2" w:rsidR="00E449CA" w:rsidRPr="00E449CA" w:rsidRDefault="00E449CA" w:rsidP="00A11AB4">
            <w:pPr>
              <w:spacing w:after="0" w:line="240" w:lineRule="auto"/>
              <w:rPr>
                <w:rFonts w:ascii="Times New Roman" w:eastAsia="NSimSun" w:hAnsi="Times New Roman" w:cs="Times New Roman"/>
                <w:sz w:val="20"/>
                <w:szCs w:val="20"/>
              </w:rPr>
            </w:pPr>
            <w:r w:rsidRPr="0089233B">
              <w:rPr>
                <w:rFonts w:ascii="Times New Roman" w:hAnsi="Times New Roman"/>
                <w:sz w:val="20"/>
                <w:szCs w:val="20"/>
              </w:rPr>
              <w:t>«Development and implementation of a customer-oriented integrated automated system for calculating and manufacturing transformers»</w:t>
            </w:r>
          </w:p>
        </w:tc>
      </w:tr>
      <w:tr w:rsidR="00E449CA" w:rsidRPr="00E449CA" w14:paraId="5865837B" w14:textId="77777777" w:rsidTr="00E449CA">
        <w:trPr>
          <w:trHeight w:val="278"/>
          <w:jc w:val="center"/>
        </w:trPr>
        <w:tc>
          <w:tcPr>
            <w:tcW w:w="6218" w:type="dxa"/>
            <w:tcBorders>
              <w:top w:val="dotted" w:sz="4" w:space="0" w:color="auto"/>
              <w:bottom w:val="dotted" w:sz="4" w:space="0" w:color="auto"/>
            </w:tcBorders>
            <w:vAlign w:val="center"/>
          </w:tcPr>
          <w:p w14:paraId="2F9801BA" w14:textId="2B83AE31" w:rsidR="00E449CA" w:rsidRPr="00556E9D" w:rsidRDefault="00E449C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Project scope - project description</w:t>
            </w:r>
          </w:p>
        </w:tc>
        <w:tc>
          <w:tcPr>
            <w:tcW w:w="7040" w:type="dxa"/>
            <w:tcBorders>
              <w:top w:val="dotted" w:sz="4" w:space="0" w:color="auto"/>
              <w:bottom w:val="dotted" w:sz="4" w:space="0" w:color="auto"/>
            </w:tcBorders>
            <w:vAlign w:val="center"/>
          </w:tcPr>
          <w:p w14:paraId="580FC312" w14:textId="0472A095" w:rsidR="00E449CA" w:rsidRPr="00C00995" w:rsidRDefault="00E449CA" w:rsidP="00A11AB4">
            <w:pPr>
              <w:spacing w:after="0"/>
              <w:ind w:right="-171"/>
              <w:rPr>
                <w:rFonts w:ascii="Times New Roman" w:eastAsia="NSimSun" w:hAnsi="Times New Roman"/>
                <w:sz w:val="20"/>
                <w:szCs w:val="20"/>
              </w:rPr>
            </w:pPr>
          </w:p>
          <w:p w14:paraId="5894F862" w14:textId="6635913F"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The purpose of the subproject is to improve </w:t>
            </w:r>
            <w:r w:rsidR="0072524E">
              <w:rPr>
                <w:rFonts w:ascii="Times New Roman" w:eastAsia="Times New Roman" w:hAnsi="Times New Roman" w:cs="Times New Roman"/>
                <w:sz w:val="20"/>
                <w:szCs w:val="20"/>
                <w:lang w:eastAsia="ru-RU"/>
              </w:rPr>
              <w:t>the quality of transformers, using</w:t>
            </w:r>
            <w:r w:rsidRPr="00AE60A1">
              <w:rPr>
                <w:rFonts w:ascii="Times New Roman" w:eastAsia="Times New Roman" w:hAnsi="Times New Roman" w:cs="Times New Roman"/>
                <w:sz w:val="20"/>
                <w:szCs w:val="20"/>
                <w:lang w:eastAsia="ru-RU"/>
              </w:rPr>
              <w:t xml:space="preserve"> </w:t>
            </w:r>
            <w:proofErr w:type="gramStart"/>
            <w:r w:rsidRPr="00AE60A1">
              <w:rPr>
                <w:rFonts w:ascii="Times New Roman" w:eastAsia="Times New Roman" w:hAnsi="Times New Roman" w:cs="Times New Roman"/>
                <w:sz w:val="20"/>
                <w:szCs w:val="20"/>
                <w:lang w:eastAsia="ru-RU"/>
              </w:rPr>
              <w:t xml:space="preserve">advanced </w:t>
            </w:r>
            <w:r w:rsidR="0072524E" w:rsidRPr="0072524E">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IT</w:t>
            </w:r>
            <w:proofErr w:type="gramEnd"/>
            <w:r w:rsidRPr="00AE60A1">
              <w:rPr>
                <w:rFonts w:ascii="Times New Roman" w:eastAsia="Times New Roman" w:hAnsi="Times New Roman" w:cs="Times New Roman"/>
                <w:sz w:val="20"/>
                <w:szCs w:val="20"/>
                <w:lang w:eastAsia="ru-RU"/>
              </w:rPr>
              <w:t xml:space="preserve"> technology, reduce costs through the use of new automation technologies using modern equipment, it is possible to reduce energy losses during their </w:t>
            </w:r>
            <w:r w:rsidR="0072524E">
              <w:rPr>
                <w:rFonts w:ascii="Times New Roman" w:eastAsia="Times New Roman" w:hAnsi="Times New Roman" w:cs="Times New Roman"/>
                <w:sz w:val="20"/>
                <w:szCs w:val="20"/>
                <w:lang w:eastAsia="ru-RU"/>
              </w:rPr>
              <w:t xml:space="preserve">operation in the network. Reduction of </w:t>
            </w:r>
            <w:r w:rsidRPr="00AE60A1">
              <w:rPr>
                <w:rFonts w:ascii="Times New Roman" w:eastAsia="Times New Roman" w:hAnsi="Times New Roman" w:cs="Times New Roman"/>
                <w:sz w:val="20"/>
                <w:szCs w:val="20"/>
                <w:lang w:eastAsia="ru-RU"/>
              </w:rPr>
              <w:t>materials</w:t>
            </w:r>
            <w:r w:rsidR="0072524E">
              <w:rPr>
                <w:rFonts w:ascii="Times New Roman" w:eastAsia="Times New Roman" w:hAnsi="Times New Roman" w:cs="Times New Roman"/>
                <w:sz w:val="20"/>
                <w:szCs w:val="20"/>
                <w:lang w:eastAsia="ru-RU"/>
              </w:rPr>
              <w:t xml:space="preserve"> used </w:t>
            </w:r>
            <w:r w:rsidR="0072524E" w:rsidRPr="00AE60A1">
              <w:rPr>
                <w:rFonts w:ascii="Times New Roman" w:eastAsia="Times New Roman" w:hAnsi="Times New Roman" w:cs="Times New Roman"/>
                <w:sz w:val="20"/>
                <w:szCs w:val="20"/>
                <w:lang w:eastAsia="ru-RU"/>
              </w:rPr>
              <w:t>and</w:t>
            </w:r>
            <w:r w:rsidRPr="00AE60A1">
              <w:rPr>
                <w:rFonts w:ascii="Times New Roman" w:eastAsia="Times New Roman" w:hAnsi="Times New Roman" w:cs="Times New Roman"/>
                <w:sz w:val="20"/>
                <w:szCs w:val="20"/>
                <w:lang w:eastAsia="ru-RU"/>
              </w:rPr>
              <w:t xml:space="preserve"> reducing losses are especially important in distribution power transformers, which consume a significant amount of materials and generate a significant part of the energy losses of the entire transformer fleet.</w:t>
            </w:r>
          </w:p>
          <w:p w14:paraId="6609AEC7"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Results from the implementation of the Project:</w:t>
            </w:r>
          </w:p>
          <w:p w14:paraId="1C82E6B5"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1) a new customer-oriented and automated system for calculating the parameters of transformers;</w:t>
            </w:r>
          </w:p>
          <w:p w14:paraId="64D95C22"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2) a new pilot type of transformer with a lower cost and production time, as well as its commercialization by concluding an agreement with the customer;</w:t>
            </w:r>
          </w:p>
          <w:p w14:paraId="01B06EE7"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3) </w:t>
            </w:r>
            <w:proofErr w:type="gramStart"/>
            <w:r w:rsidRPr="00AE60A1">
              <w:rPr>
                <w:rFonts w:ascii="Times New Roman" w:eastAsia="Times New Roman" w:hAnsi="Times New Roman" w:cs="Times New Roman"/>
                <w:sz w:val="20"/>
                <w:szCs w:val="20"/>
                <w:lang w:eastAsia="ru-RU"/>
              </w:rPr>
              <w:t>obtaining</w:t>
            </w:r>
            <w:proofErr w:type="gramEnd"/>
            <w:r w:rsidRPr="00AE60A1">
              <w:rPr>
                <w:rFonts w:ascii="Times New Roman" w:eastAsia="Times New Roman" w:hAnsi="Times New Roman" w:cs="Times New Roman"/>
                <w:sz w:val="20"/>
                <w:szCs w:val="20"/>
                <w:lang w:eastAsia="ru-RU"/>
              </w:rPr>
              <w:t xml:space="preserve"> a patent for an invention.</w:t>
            </w:r>
          </w:p>
          <w:p w14:paraId="689B52A1" w14:textId="77777777" w:rsidR="00E449CA" w:rsidRPr="00AE60A1" w:rsidRDefault="00E449CA" w:rsidP="00E449CA">
            <w:pPr>
              <w:spacing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w:t>
            </w:r>
          </w:p>
          <w:p w14:paraId="29BDEBF8" w14:textId="77777777" w:rsidR="00E449CA" w:rsidRPr="00AE60A1" w:rsidRDefault="00E449CA" w:rsidP="00E449CA">
            <w:pPr>
              <w:spacing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Technological process (stages of production):</w:t>
            </w:r>
          </w:p>
          <w:p w14:paraId="76124EC6" w14:textId="77777777" w:rsidR="00E449CA" w:rsidRPr="00AE60A1" w:rsidRDefault="00E449CA" w:rsidP="00E449CA">
            <w:pPr>
              <w:numPr>
                <w:ilvl w:val="0"/>
                <w:numId w:val="15"/>
              </w:numPr>
              <w:spacing w:before="100" w:beforeAutospacing="1" w:after="100" w:afterAutospacing="1" w:line="230" w:lineRule="atLeast"/>
              <w:ind w:left="651"/>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Development and implementation into production of a customer-oriented automated system for calculating the parameters of transformers:</w:t>
            </w:r>
          </w:p>
          <w:p w14:paraId="3764FF49"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Collection and consolidation of data;</w:t>
            </w:r>
          </w:p>
          <w:p w14:paraId="38A26903"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Analysis of the relationship of production processes;</w:t>
            </w:r>
          </w:p>
          <w:p w14:paraId="49A37B98"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Drawing up and writing the system algorithm;</w:t>
            </w:r>
          </w:p>
          <w:p w14:paraId="1FC95874" w14:textId="77777777" w:rsidR="00E449CA" w:rsidRPr="00AE60A1" w:rsidRDefault="00E449CA" w:rsidP="00E449CA">
            <w:pPr>
              <w:spacing w:after="0" w:line="230" w:lineRule="atLeast"/>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Development, testing and implementation of a system for calculating parameters in the production of transformers.</w:t>
            </w:r>
          </w:p>
          <w:p w14:paraId="0A5312A4" w14:textId="77777777" w:rsidR="00E449CA" w:rsidRPr="00AE60A1" w:rsidRDefault="00E449CA" w:rsidP="00E449CA">
            <w:pPr>
              <w:numPr>
                <w:ilvl w:val="0"/>
                <w:numId w:val="16"/>
              </w:numPr>
              <w:spacing w:before="100" w:beforeAutospacing="1" w:after="100" w:afterAutospacing="1" w:line="230" w:lineRule="atLeast"/>
              <w:ind w:left="651"/>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Development of design and technological documentation</w:t>
            </w:r>
          </w:p>
          <w:p w14:paraId="2FFECF68" w14:textId="77777777" w:rsidR="00E449CA" w:rsidRPr="00AE60A1" w:rsidRDefault="00E449CA" w:rsidP="00E449CA">
            <w:pPr>
              <w:numPr>
                <w:ilvl w:val="0"/>
                <w:numId w:val="16"/>
              </w:numPr>
              <w:spacing w:before="100" w:beforeAutospacing="1" w:after="100" w:afterAutospacing="1" w:line="230" w:lineRule="atLeast"/>
              <w:ind w:left="651"/>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lastRenderedPageBreak/>
              <w:t>Development of technological documentation</w:t>
            </w:r>
          </w:p>
          <w:p w14:paraId="5D679A9A" w14:textId="77777777" w:rsidR="00E449CA" w:rsidRPr="00AE60A1" w:rsidRDefault="00E449CA" w:rsidP="00E449CA">
            <w:pPr>
              <w:numPr>
                <w:ilvl w:val="0"/>
                <w:numId w:val="16"/>
              </w:numPr>
              <w:spacing w:before="100" w:beforeAutospacing="1" w:after="100" w:afterAutospacing="1" w:line="230" w:lineRule="atLeast"/>
              <w:ind w:left="651"/>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Development of drawings of technological equipment and devices</w:t>
            </w:r>
          </w:p>
          <w:p w14:paraId="6AA2ED45" w14:textId="77777777" w:rsidR="00E449CA" w:rsidRPr="00AE60A1" w:rsidRDefault="00E449CA" w:rsidP="00E449CA">
            <w:pPr>
              <w:numPr>
                <w:ilvl w:val="0"/>
                <w:numId w:val="16"/>
              </w:numPr>
              <w:spacing w:before="100" w:beforeAutospacing="1" w:after="100" w:afterAutospacing="1" w:line="230" w:lineRule="atLeast"/>
              <w:ind w:left="651"/>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Transformer manufacturing: Transformer parts manufacturing,</w:t>
            </w:r>
          </w:p>
          <w:p w14:paraId="07755C6B"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Manufacturing of technological equipment and devices,</w:t>
            </w:r>
          </w:p>
          <w:p w14:paraId="3C671B03"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Welding and assembly works for the manufacture of the metal structure of the transformer,</w:t>
            </w:r>
          </w:p>
          <w:p w14:paraId="5A840706"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Surface preparation and painting of metal structures of the transformer,</w:t>
            </w:r>
          </w:p>
          <w:p w14:paraId="160E4F38"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Winding and pressing of transformer windings,</w:t>
            </w:r>
          </w:p>
          <w:p w14:paraId="3E01C93F"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Assembly of the active part, </w:t>
            </w:r>
          </w:p>
          <w:p w14:paraId="65924EAD" w14:textId="77777777" w:rsidR="00E449CA" w:rsidRPr="00AE60A1" w:rsidRDefault="00E449CA" w:rsidP="00E449CA">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Assembling the transformer, </w:t>
            </w:r>
          </w:p>
          <w:p w14:paraId="7111C522" w14:textId="77777777" w:rsidR="00273FC6" w:rsidRPr="00273FC6" w:rsidRDefault="00E449CA" w:rsidP="00273FC6">
            <w:pPr>
              <w:spacing w:after="0" w:line="230" w:lineRule="atLeast"/>
              <w:ind w:left="50" w:hanging="5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Manufacturing </w:t>
            </w:r>
            <w:r w:rsidR="00273FC6">
              <w:rPr>
                <w:rFonts w:ascii="Times New Roman" w:eastAsia="Times New Roman" w:hAnsi="Times New Roman" w:cs="Times New Roman"/>
                <w:sz w:val="20"/>
                <w:szCs w:val="20"/>
                <w:lang w:eastAsia="ru-RU"/>
              </w:rPr>
              <w:t>of electrical insulating parts.</w:t>
            </w:r>
          </w:p>
          <w:p w14:paraId="26A330E9" w14:textId="77777777" w:rsidR="00E449CA" w:rsidRPr="00273FC6" w:rsidRDefault="00E449CA" w:rsidP="00273FC6">
            <w:pPr>
              <w:pStyle w:val="a5"/>
              <w:numPr>
                <w:ilvl w:val="0"/>
                <w:numId w:val="16"/>
              </w:numPr>
              <w:spacing w:after="0" w:line="230" w:lineRule="atLeast"/>
              <w:rPr>
                <w:rFonts w:ascii="Times New Roman" w:hAnsi="Times New Roman"/>
                <w:sz w:val="20"/>
                <w:szCs w:val="20"/>
                <w:lang w:eastAsia="ru-RU"/>
              </w:rPr>
            </w:pPr>
            <w:r w:rsidRPr="00273FC6">
              <w:rPr>
                <w:rFonts w:ascii="Times New Roman" w:hAnsi="Times New Roman"/>
                <w:sz w:val="20"/>
                <w:szCs w:val="20"/>
                <w:lang w:eastAsia="ru-RU"/>
              </w:rPr>
              <w:t>Testing and delivery of products to the warehouse</w:t>
            </w:r>
          </w:p>
          <w:p w14:paraId="758708B2" w14:textId="51C48CC8" w:rsidR="00273FC6" w:rsidRPr="00273FC6" w:rsidRDefault="00273FC6" w:rsidP="00273FC6">
            <w:pPr>
              <w:pStyle w:val="a5"/>
              <w:spacing w:after="0" w:line="230" w:lineRule="atLeast"/>
              <w:rPr>
                <w:rFonts w:ascii="Times New Roman" w:hAnsi="Times New Roman"/>
                <w:sz w:val="20"/>
                <w:szCs w:val="20"/>
                <w:lang w:eastAsia="ru-RU"/>
              </w:rPr>
            </w:pPr>
          </w:p>
        </w:tc>
      </w:tr>
      <w:tr w:rsidR="00E449CA" w:rsidRPr="000C3F3C" w14:paraId="788E4EC8" w14:textId="77777777" w:rsidTr="00E449CA">
        <w:trPr>
          <w:trHeight w:val="314"/>
          <w:jc w:val="center"/>
        </w:trPr>
        <w:tc>
          <w:tcPr>
            <w:tcW w:w="6218" w:type="dxa"/>
            <w:tcBorders>
              <w:top w:val="dotted" w:sz="4" w:space="0" w:color="auto"/>
            </w:tcBorders>
            <w:vAlign w:val="center"/>
          </w:tcPr>
          <w:p w14:paraId="4971F866" w14:textId="2B538A85" w:rsidR="00E449CA" w:rsidRPr="00273FC6" w:rsidRDefault="00273FC6"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lastRenderedPageBreak/>
              <w:t>Organizational support of the project / supervision of project implementation</w:t>
            </w:r>
            <w:r w:rsidR="00E449CA" w:rsidRPr="00273FC6">
              <w:rPr>
                <w:rFonts w:ascii="Times New Roman" w:hAnsi="Times New Roman"/>
                <w:sz w:val="20"/>
                <w:szCs w:val="20"/>
              </w:rPr>
              <w:t xml:space="preserve"> </w:t>
            </w:r>
          </w:p>
        </w:tc>
        <w:tc>
          <w:tcPr>
            <w:tcW w:w="7040" w:type="dxa"/>
            <w:tcBorders>
              <w:top w:val="dotted" w:sz="4" w:space="0" w:color="auto"/>
              <w:bottom w:val="dotted" w:sz="4" w:space="0" w:color="auto"/>
            </w:tcBorders>
            <w:vAlign w:val="center"/>
          </w:tcPr>
          <w:p w14:paraId="29E5B226" w14:textId="77777777" w:rsidR="00273FC6" w:rsidRPr="007633A1" w:rsidRDefault="00273FC6" w:rsidP="00273FC6">
            <w:pPr>
              <w:spacing w:after="0" w:line="240" w:lineRule="auto"/>
              <w:ind w:right="-171"/>
              <w:rPr>
                <w:rFonts w:ascii="Times New Roman" w:eastAsia="NSimSun" w:hAnsi="Times New Roman"/>
                <w:bCs/>
                <w:sz w:val="20"/>
                <w:szCs w:val="20"/>
              </w:rPr>
            </w:pPr>
          </w:p>
          <w:p w14:paraId="00623E45" w14:textId="77777777" w:rsidR="00E449CA" w:rsidRPr="007633A1" w:rsidRDefault="00273FC6" w:rsidP="00273FC6">
            <w:pPr>
              <w:spacing w:after="0" w:line="240" w:lineRule="auto"/>
              <w:ind w:right="-171"/>
              <w:rPr>
                <w:rFonts w:ascii="Times New Roman" w:eastAsia="Times New Roman" w:hAnsi="Times New Roman" w:cs="Times New Roman"/>
                <w:sz w:val="20"/>
                <w:szCs w:val="20"/>
                <w:lang w:eastAsia="ru-RU"/>
              </w:rPr>
            </w:pPr>
            <w:r w:rsidRPr="00273FC6">
              <w:rPr>
                <w:rFonts w:ascii="Times New Roman" w:eastAsia="NSimSun" w:hAnsi="Times New Roman"/>
                <w:bCs/>
                <w:sz w:val="20"/>
                <w:szCs w:val="20"/>
              </w:rPr>
              <w:t>Ministry of Digital Development, Innovations and Aerospace Industry of the Republic of Kazakhstan</w:t>
            </w:r>
            <w:r w:rsidR="00E449CA" w:rsidRPr="000C3F3C">
              <w:rPr>
                <w:rFonts w:ascii="Times New Roman" w:eastAsia="NSimSun" w:hAnsi="Times New Roman"/>
                <w:bCs/>
                <w:sz w:val="20"/>
                <w:szCs w:val="20"/>
              </w:rPr>
              <w:t>,</w:t>
            </w:r>
            <w:r w:rsidR="00C75419" w:rsidRPr="00C75419">
              <w:rPr>
                <w:rFonts w:ascii="Times New Roman" w:eastAsia="NSimSun" w:hAnsi="Times New Roman"/>
                <w:bCs/>
                <w:sz w:val="20"/>
                <w:szCs w:val="20"/>
              </w:rPr>
              <w:t xml:space="preserve"> </w:t>
            </w:r>
            <w:r w:rsidR="00E449CA" w:rsidRPr="000C3F3C">
              <w:rPr>
                <w:rFonts w:ascii="Times New Roman" w:eastAsia="NSimSun" w:hAnsi="Times New Roman"/>
                <w:bCs/>
                <w:sz w:val="20"/>
                <w:szCs w:val="20"/>
              </w:rPr>
              <w:t xml:space="preserve"> </w:t>
            </w:r>
            <w:bookmarkStart w:id="0" w:name="_Hlk51930789"/>
            <w:r w:rsidRPr="00AE60A1">
              <w:rPr>
                <w:rFonts w:ascii="Times New Roman" w:eastAsia="Times New Roman" w:hAnsi="Times New Roman" w:cs="Times New Roman"/>
                <w:sz w:val="24"/>
                <w:szCs w:val="24"/>
                <w:lang w:eastAsia="ru-RU"/>
              </w:rPr>
              <w:t xml:space="preserve">Asia </w:t>
            </w:r>
            <w:proofErr w:type="spellStart"/>
            <w:r w:rsidRPr="00AE60A1">
              <w:rPr>
                <w:rFonts w:ascii="Times New Roman" w:eastAsia="Times New Roman" w:hAnsi="Times New Roman" w:cs="Times New Roman"/>
                <w:sz w:val="24"/>
                <w:szCs w:val="24"/>
                <w:lang w:eastAsia="ru-RU"/>
              </w:rPr>
              <w:t>Trafo</w:t>
            </w:r>
            <w:proofErr w:type="spellEnd"/>
            <w:r w:rsidRPr="00AE60A1">
              <w:rPr>
                <w:rFonts w:ascii="Times New Roman" w:eastAsia="Times New Roman" w:hAnsi="Times New Roman" w:cs="Times New Roman"/>
                <w:sz w:val="20"/>
                <w:szCs w:val="20"/>
                <w:lang w:eastAsia="ru-RU"/>
              </w:rPr>
              <w:t> LLP</w:t>
            </w:r>
            <w:bookmarkEnd w:id="0"/>
          </w:p>
          <w:p w14:paraId="34533E6B" w14:textId="054342B1" w:rsidR="00C75419" w:rsidRPr="007633A1" w:rsidRDefault="00C75419" w:rsidP="00273FC6">
            <w:pPr>
              <w:spacing w:after="0" w:line="240" w:lineRule="auto"/>
              <w:ind w:right="-171"/>
              <w:rPr>
                <w:rFonts w:ascii="Times New Roman" w:eastAsia="NSimSun" w:hAnsi="Times New Roman"/>
                <w:b/>
                <w:sz w:val="20"/>
                <w:szCs w:val="20"/>
              </w:rPr>
            </w:pPr>
          </w:p>
        </w:tc>
      </w:tr>
      <w:tr w:rsidR="00E449CA" w:rsidRPr="00F55DD3" w14:paraId="53A110FF" w14:textId="77777777" w:rsidTr="00E449CA">
        <w:trPr>
          <w:trHeight w:val="314"/>
          <w:jc w:val="center"/>
        </w:trPr>
        <w:tc>
          <w:tcPr>
            <w:tcW w:w="6218" w:type="dxa"/>
            <w:tcBorders>
              <w:top w:val="dotted" w:sz="4" w:space="0" w:color="auto"/>
            </w:tcBorders>
            <w:vAlign w:val="center"/>
          </w:tcPr>
          <w:p w14:paraId="06714C8A" w14:textId="5F4CA142" w:rsidR="00E449CA" w:rsidRPr="00C75419" w:rsidRDefault="00C75419"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What is the potential environmental impact of the project?</w:t>
            </w:r>
          </w:p>
        </w:tc>
        <w:tc>
          <w:tcPr>
            <w:tcW w:w="7040" w:type="dxa"/>
            <w:tcBorders>
              <w:top w:val="dotted" w:sz="4" w:space="0" w:color="auto"/>
              <w:bottom w:val="dotted" w:sz="4" w:space="0" w:color="auto"/>
            </w:tcBorders>
            <w:vAlign w:val="center"/>
          </w:tcPr>
          <w:p w14:paraId="583DF38B" w14:textId="77777777" w:rsidR="00C75419" w:rsidRPr="007633A1" w:rsidRDefault="00C75419" w:rsidP="005E1456">
            <w:pPr>
              <w:spacing w:after="0"/>
              <w:jc w:val="both"/>
              <w:rPr>
                <w:rFonts w:ascii="Times New Roman" w:hAnsi="Times New Roman" w:cs="Times New Roman"/>
                <w:sz w:val="20"/>
                <w:szCs w:val="20"/>
              </w:rPr>
            </w:pPr>
          </w:p>
          <w:p w14:paraId="5BB5073E" w14:textId="10351E97"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The transformer oil used in the transformers planned for production is ecological and does not contain polychlorinated</w:t>
            </w:r>
            <w:r>
              <w:rPr>
                <w:rFonts w:ascii="Times New Roman" w:eastAsia="Times New Roman" w:hAnsi="Times New Roman" w:cs="Times New Roman"/>
                <w:sz w:val="20"/>
                <w:szCs w:val="20"/>
                <w:lang w:eastAsia="ru-RU"/>
              </w:rPr>
              <w:t xml:space="preserve"> biphenyls</w:t>
            </w:r>
            <w:r w:rsidR="00C51C4C">
              <w:rPr>
                <w:rFonts w:ascii="Times New Roman" w:eastAsia="Times New Roman" w:hAnsi="Times New Roman" w:cs="Times New Roman"/>
                <w:sz w:val="20"/>
                <w:szCs w:val="20"/>
                <w:lang w:eastAsia="ru-RU"/>
              </w:rPr>
              <w:t xml:space="preserve"> (PCBs)</w:t>
            </w:r>
            <w:r w:rsidRPr="00AE60A1">
              <w:rPr>
                <w:rFonts w:ascii="Times New Roman" w:eastAsia="Times New Roman" w:hAnsi="Times New Roman" w:cs="Times New Roman"/>
                <w:sz w:val="20"/>
                <w:szCs w:val="20"/>
                <w:lang w:eastAsia="ru-RU"/>
              </w:rPr>
              <w:t>. Transformer oil is biodegradable, non-toxic and does not harm the ozone layer.     </w:t>
            </w:r>
          </w:p>
          <w:p w14:paraId="4AE3B701" w14:textId="77777777"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Transformer oil meets the requirements:</w:t>
            </w:r>
          </w:p>
          <w:p w14:paraId="1CF08745" w14:textId="71D316CA"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Technical Reg</w:t>
            </w:r>
            <w:r>
              <w:rPr>
                <w:rFonts w:ascii="Times New Roman" w:eastAsia="Times New Roman" w:hAnsi="Times New Roman" w:cs="Times New Roman"/>
                <w:sz w:val="20"/>
                <w:szCs w:val="20"/>
                <w:lang w:eastAsia="ru-RU"/>
              </w:rPr>
              <w:t>ulations of the Customs Union TR</w:t>
            </w:r>
            <w:r w:rsidRPr="00AE60A1">
              <w:rPr>
                <w:rFonts w:ascii="Times New Roman" w:eastAsia="Times New Roman" w:hAnsi="Times New Roman" w:cs="Times New Roman"/>
                <w:sz w:val="20"/>
                <w:szCs w:val="20"/>
                <w:lang w:eastAsia="ru-RU"/>
              </w:rPr>
              <w:t xml:space="preserve"> CU 030/2012 "On requirements for lubricants, oils and special fluids"</w:t>
            </w:r>
          </w:p>
          <w:p w14:paraId="528216BD" w14:textId="77777777"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GOST R 54331-2011 (IEC 60296: 2003)</w:t>
            </w:r>
          </w:p>
          <w:p w14:paraId="63AF4519" w14:textId="1CFF09B9" w:rsidR="00C75419" w:rsidRPr="00AE60A1" w:rsidRDefault="00F55DD3" w:rsidP="00C75419">
            <w:pPr>
              <w:spacing w:after="0" w:line="23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TC 38.</w:t>
            </w:r>
            <w:r w:rsidR="00C75419" w:rsidRPr="00AE60A1">
              <w:rPr>
                <w:rFonts w:ascii="Times New Roman" w:eastAsia="Times New Roman" w:hAnsi="Times New Roman" w:cs="Times New Roman"/>
                <w:sz w:val="20"/>
                <w:szCs w:val="20"/>
                <w:lang w:eastAsia="ru-RU"/>
              </w:rPr>
              <w:t>1011025-85 “Transf</w:t>
            </w:r>
            <w:r>
              <w:rPr>
                <w:rFonts w:ascii="Times New Roman" w:eastAsia="Times New Roman" w:hAnsi="Times New Roman" w:cs="Times New Roman"/>
                <w:sz w:val="20"/>
                <w:szCs w:val="20"/>
                <w:lang w:eastAsia="ru-RU"/>
              </w:rPr>
              <w:t xml:space="preserve">ormer oil for hydrocracking </w:t>
            </w:r>
            <w:r w:rsidR="004907A5">
              <w:rPr>
                <w:rFonts w:ascii="Times New Roman" w:eastAsia="Times New Roman" w:hAnsi="Times New Roman" w:cs="Times New Roman"/>
                <w:sz w:val="20"/>
                <w:szCs w:val="20"/>
                <w:lang w:eastAsia="ru-RU"/>
              </w:rPr>
              <w:t>HC</w:t>
            </w:r>
            <w:r>
              <w:rPr>
                <w:rFonts w:ascii="Times New Roman" w:eastAsia="Times New Roman" w:hAnsi="Times New Roman" w:cs="Times New Roman"/>
                <w:sz w:val="20"/>
                <w:szCs w:val="20"/>
                <w:lang w:eastAsia="ru-RU"/>
              </w:rPr>
              <w:t xml:space="preserve">. </w:t>
            </w:r>
            <w:r w:rsidR="00C75419" w:rsidRPr="00AE60A1">
              <w:rPr>
                <w:rFonts w:ascii="Times New Roman" w:eastAsia="Times New Roman" w:hAnsi="Times New Roman" w:cs="Times New Roman"/>
                <w:sz w:val="20"/>
                <w:szCs w:val="20"/>
                <w:lang w:eastAsia="ru-RU"/>
              </w:rPr>
              <w:t>Technical conditions ".</w:t>
            </w:r>
          </w:p>
          <w:p w14:paraId="55FAB443" w14:textId="6E0B14B7" w:rsidR="00C75419" w:rsidRPr="00AE60A1" w:rsidRDefault="00F55DD3" w:rsidP="00C75419">
            <w:pPr>
              <w:spacing w:after="0" w:line="23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The chemical </w:t>
            </w:r>
            <w:r w:rsidR="00C75419" w:rsidRPr="00AE60A1">
              <w:rPr>
                <w:rFonts w:ascii="Times New Roman" w:eastAsia="Times New Roman" w:hAnsi="Times New Roman" w:cs="Times New Roman"/>
                <w:sz w:val="20"/>
                <w:szCs w:val="20"/>
                <w:lang w:eastAsia="ru-RU"/>
              </w:rPr>
              <w:t>composition of transformer oil is below:</w:t>
            </w:r>
          </w:p>
          <w:p w14:paraId="0DE24290" w14:textId="243CBB33"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Component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Share in oil</w:t>
            </w:r>
          </w:p>
          <w:p w14:paraId="3C204815" w14:textId="6F37862F"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1. </w:t>
            </w:r>
            <w:proofErr w:type="spellStart"/>
            <w:r w:rsidRPr="00AE60A1">
              <w:rPr>
                <w:rFonts w:ascii="Times New Roman" w:eastAsia="Times New Roman" w:hAnsi="Times New Roman" w:cs="Times New Roman"/>
                <w:sz w:val="20"/>
                <w:szCs w:val="20"/>
                <w:lang w:eastAsia="ru-RU"/>
              </w:rPr>
              <w:t>Paraffins</w:t>
            </w:r>
            <w:proofErr w:type="spellEnd"/>
            <w:r w:rsidRPr="00AE60A1">
              <w:rPr>
                <w:rFonts w:ascii="Times New Roman" w:eastAsia="Times New Roman" w:hAnsi="Times New Roman" w:cs="Times New Roman"/>
                <w:sz w:val="20"/>
                <w:szCs w:val="20"/>
                <w:lang w:eastAsia="ru-RU"/>
              </w:rPr>
              <w:t>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10 -15%</w:t>
            </w:r>
          </w:p>
          <w:p w14:paraId="3D7A2931" w14:textId="4023A9B1"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2. </w:t>
            </w:r>
            <w:proofErr w:type="spellStart"/>
            <w:r w:rsidRPr="00AE60A1">
              <w:rPr>
                <w:rFonts w:ascii="Times New Roman" w:eastAsia="Times New Roman" w:hAnsi="Times New Roman" w:cs="Times New Roman"/>
                <w:sz w:val="20"/>
                <w:szCs w:val="20"/>
                <w:lang w:eastAsia="ru-RU"/>
              </w:rPr>
              <w:t>Naphthenes</w:t>
            </w:r>
            <w:proofErr w:type="spellEnd"/>
            <w:r w:rsidRPr="00AE60A1">
              <w:rPr>
                <w:rFonts w:ascii="Times New Roman" w:eastAsia="Times New Roman" w:hAnsi="Times New Roman" w:cs="Times New Roman"/>
                <w:sz w:val="20"/>
                <w:szCs w:val="20"/>
                <w:lang w:eastAsia="ru-RU"/>
              </w:rPr>
              <w:t xml:space="preserve"> or </w:t>
            </w:r>
            <w:proofErr w:type="spellStart"/>
            <w:r w:rsidRPr="00AE60A1">
              <w:rPr>
                <w:rFonts w:ascii="Times New Roman" w:eastAsia="Times New Roman" w:hAnsi="Times New Roman" w:cs="Times New Roman"/>
                <w:sz w:val="20"/>
                <w:szCs w:val="20"/>
                <w:lang w:eastAsia="ru-RU"/>
              </w:rPr>
              <w:t>cycloparaffins</w:t>
            </w:r>
            <w:proofErr w:type="spellEnd"/>
            <w:r w:rsidRPr="00AE60A1">
              <w:rPr>
                <w:rFonts w:ascii="Times New Roman" w:eastAsia="Times New Roman" w:hAnsi="Times New Roman" w:cs="Times New Roman"/>
                <w:sz w:val="20"/>
                <w:szCs w:val="20"/>
                <w:lang w:eastAsia="ru-RU"/>
              </w:rPr>
              <w:t>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60 - 70%</w:t>
            </w:r>
          </w:p>
          <w:p w14:paraId="128B154B" w14:textId="3331C571"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3. Aromatic hydrocarbons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15-20%</w:t>
            </w:r>
          </w:p>
          <w:p w14:paraId="7CBCA593" w14:textId="1770473C"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4. Asphalt-resinous substance</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 1-2</w:t>
            </w:r>
          </w:p>
          <w:p w14:paraId="6C28F59B" w14:textId="496991B4"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5.</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Sulfur compounds</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&lt;1%</w:t>
            </w:r>
          </w:p>
          <w:p w14:paraId="7A63293A" w14:textId="7207761D"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6. Nitrogen compounds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&lt;0.8%</w:t>
            </w:r>
          </w:p>
          <w:p w14:paraId="493181E4" w14:textId="23E66940" w:rsidR="00C75419" w:rsidRPr="00AE60A1" w:rsidRDefault="00C75419" w:rsidP="00C75419">
            <w:pPr>
              <w:spacing w:after="0" w:line="230" w:lineRule="atLeast"/>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7. Naphthenic acids </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&lt;0.02%</w:t>
            </w:r>
          </w:p>
          <w:p w14:paraId="4392039A" w14:textId="265FCFDE" w:rsidR="00C75419" w:rsidRPr="00F55DD3" w:rsidRDefault="00C75419" w:rsidP="00C75419">
            <w:pPr>
              <w:spacing w:after="0"/>
              <w:jc w:val="both"/>
              <w:rPr>
                <w:rFonts w:ascii="Times New Roman" w:eastAsia="NSimSun" w:hAnsi="Times New Roman"/>
                <w:b/>
                <w:sz w:val="20"/>
                <w:szCs w:val="20"/>
              </w:rPr>
            </w:pPr>
            <w:r w:rsidRPr="00AE60A1">
              <w:rPr>
                <w:rFonts w:ascii="Times New Roman" w:eastAsia="Times New Roman" w:hAnsi="Times New Roman" w:cs="Times New Roman"/>
                <w:sz w:val="20"/>
                <w:szCs w:val="20"/>
                <w:lang w:eastAsia="ru-RU"/>
              </w:rPr>
              <w:t>8. Antioxidant additive (</w:t>
            </w:r>
            <w:proofErr w:type="spellStart"/>
            <w:r w:rsidRPr="00AE60A1">
              <w:rPr>
                <w:rFonts w:ascii="Times New Roman" w:eastAsia="Times New Roman" w:hAnsi="Times New Roman" w:cs="Times New Roman"/>
                <w:sz w:val="20"/>
                <w:szCs w:val="20"/>
                <w:lang w:eastAsia="ru-RU"/>
              </w:rPr>
              <w:t>ionol</w:t>
            </w:r>
            <w:proofErr w:type="spellEnd"/>
            <w:r w:rsidRPr="00AE60A1">
              <w:rPr>
                <w:rFonts w:ascii="Times New Roman" w:eastAsia="Times New Roman" w:hAnsi="Times New Roman" w:cs="Times New Roman"/>
                <w:sz w:val="20"/>
                <w:szCs w:val="20"/>
                <w:lang w:eastAsia="ru-RU"/>
              </w:rPr>
              <w:t>)</w:t>
            </w:r>
            <w:r w:rsidR="00F55DD3">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 0.2 - 0.5%</w:t>
            </w:r>
          </w:p>
        </w:tc>
      </w:tr>
      <w:tr w:rsidR="00E449CA" w:rsidRPr="00F55DD3" w14:paraId="3B516C94" w14:textId="77777777" w:rsidTr="00E449CA">
        <w:trPr>
          <w:trHeight w:val="314"/>
          <w:jc w:val="center"/>
        </w:trPr>
        <w:tc>
          <w:tcPr>
            <w:tcW w:w="6218" w:type="dxa"/>
            <w:tcBorders>
              <w:top w:val="dotted" w:sz="4" w:space="0" w:color="auto"/>
            </w:tcBorders>
            <w:vAlign w:val="center"/>
          </w:tcPr>
          <w:p w14:paraId="6515EF9C" w14:textId="77777777" w:rsidR="00E449CA" w:rsidRPr="00F55DD3" w:rsidRDefault="00E449CA" w:rsidP="00E449CA">
            <w:pPr>
              <w:spacing w:after="0" w:line="240" w:lineRule="auto"/>
              <w:rPr>
                <w:rFonts w:ascii="Times New Roman" w:eastAsia="NSimSun" w:hAnsi="Times New Roman"/>
                <w:sz w:val="20"/>
                <w:szCs w:val="20"/>
              </w:rPr>
            </w:pPr>
          </w:p>
        </w:tc>
        <w:tc>
          <w:tcPr>
            <w:tcW w:w="7040" w:type="dxa"/>
            <w:tcBorders>
              <w:top w:val="dotted" w:sz="4" w:space="0" w:color="auto"/>
              <w:bottom w:val="dotted" w:sz="4" w:space="0" w:color="auto"/>
            </w:tcBorders>
            <w:vAlign w:val="center"/>
          </w:tcPr>
          <w:p w14:paraId="15961FDF" w14:textId="77777777" w:rsidR="00E449CA" w:rsidRPr="00F55DD3" w:rsidRDefault="00E449CA" w:rsidP="00E449CA">
            <w:pPr>
              <w:spacing w:after="0" w:line="240" w:lineRule="auto"/>
              <w:ind w:right="-171"/>
              <w:jc w:val="center"/>
              <w:rPr>
                <w:rFonts w:ascii="Times New Roman" w:eastAsia="NSimSun" w:hAnsi="Times New Roman"/>
                <w:b/>
                <w:sz w:val="20"/>
                <w:szCs w:val="20"/>
              </w:rPr>
            </w:pPr>
          </w:p>
        </w:tc>
      </w:tr>
      <w:tr w:rsidR="00E449CA" w:rsidRPr="00556E9D" w14:paraId="3113290D" w14:textId="77777777" w:rsidTr="00E449CA">
        <w:trPr>
          <w:trHeight w:val="314"/>
          <w:jc w:val="center"/>
        </w:trPr>
        <w:tc>
          <w:tcPr>
            <w:tcW w:w="6218" w:type="dxa"/>
            <w:tcBorders>
              <w:top w:val="dotted" w:sz="4" w:space="0" w:color="auto"/>
            </w:tcBorders>
            <w:shd w:val="clear" w:color="auto" w:fill="D9D9D9"/>
            <w:vAlign w:val="center"/>
          </w:tcPr>
          <w:p w14:paraId="3DBF36F1" w14:textId="16858A61" w:rsidR="00E449CA" w:rsidRPr="00556E9D" w:rsidRDefault="005806A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lastRenderedPageBreak/>
              <w:t>TESTS / RESEARCH / INSTALLATION</w:t>
            </w:r>
          </w:p>
        </w:tc>
        <w:tc>
          <w:tcPr>
            <w:tcW w:w="7040" w:type="dxa"/>
            <w:tcBorders>
              <w:top w:val="dotted" w:sz="4" w:space="0" w:color="auto"/>
              <w:bottom w:val="dotted" w:sz="4" w:space="0" w:color="auto"/>
            </w:tcBorders>
            <w:shd w:val="clear" w:color="auto" w:fill="D9D9D9"/>
            <w:vAlign w:val="center"/>
          </w:tcPr>
          <w:p w14:paraId="6BAB98D6" w14:textId="77777777" w:rsidR="00E449CA" w:rsidRPr="00556E9D" w:rsidRDefault="00E449CA" w:rsidP="00E449CA">
            <w:pPr>
              <w:spacing w:after="0" w:line="240" w:lineRule="auto"/>
              <w:ind w:right="-171"/>
              <w:jc w:val="center"/>
              <w:rPr>
                <w:rFonts w:ascii="Times New Roman" w:eastAsia="NSimSun" w:hAnsi="Times New Roman"/>
                <w:sz w:val="20"/>
                <w:szCs w:val="20"/>
                <w:lang w:val="ru-RU"/>
              </w:rPr>
            </w:pPr>
          </w:p>
        </w:tc>
      </w:tr>
      <w:tr w:rsidR="005806AA" w:rsidRPr="00556E9D" w14:paraId="7FEB344F" w14:textId="77777777" w:rsidTr="00E449CA">
        <w:trPr>
          <w:trHeight w:val="314"/>
          <w:jc w:val="center"/>
        </w:trPr>
        <w:tc>
          <w:tcPr>
            <w:tcW w:w="6218" w:type="dxa"/>
            <w:tcBorders>
              <w:top w:val="dotted" w:sz="4" w:space="0" w:color="auto"/>
            </w:tcBorders>
            <w:vAlign w:val="center"/>
          </w:tcPr>
          <w:p w14:paraId="471AB35C" w14:textId="47FC6CE8" w:rsidR="005806AA" w:rsidRPr="00556E9D"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Describe the test phase</w:t>
            </w:r>
          </w:p>
        </w:tc>
        <w:tc>
          <w:tcPr>
            <w:tcW w:w="7040" w:type="dxa"/>
            <w:tcBorders>
              <w:top w:val="dotted" w:sz="4" w:space="0" w:color="auto"/>
              <w:bottom w:val="dotted" w:sz="4" w:space="0" w:color="auto"/>
            </w:tcBorders>
            <w:vAlign w:val="center"/>
          </w:tcPr>
          <w:p w14:paraId="665FAFE1" w14:textId="5C4D4A18" w:rsidR="005806AA" w:rsidRPr="005806AA" w:rsidRDefault="005806AA" w:rsidP="00E449CA">
            <w:pPr>
              <w:spacing w:after="0" w:line="240" w:lineRule="auto"/>
              <w:ind w:right="-171"/>
              <w:jc w:val="center"/>
              <w:rPr>
                <w:rFonts w:ascii="Times New Roman" w:eastAsia="NSimSun" w:hAnsi="Times New Roman"/>
                <w:bCs/>
                <w:sz w:val="20"/>
                <w:szCs w:val="20"/>
              </w:rPr>
            </w:pPr>
            <w:r w:rsidRPr="00AE60A1">
              <w:rPr>
                <w:rFonts w:ascii="Times New Roman" w:eastAsia="Times New Roman" w:hAnsi="Times New Roman" w:cs="Times New Roman"/>
                <w:sz w:val="20"/>
                <w:szCs w:val="20"/>
                <w:lang w:eastAsia="ru-RU"/>
              </w:rPr>
              <w:t>According to the Implementation Plan</w:t>
            </w:r>
          </w:p>
        </w:tc>
      </w:tr>
      <w:tr w:rsidR="005806AA" w:rsidRPr="00792F27" w14:paraId="54EE5D25" w14:textId="77777777" w:rsidTr="00E449CA">
        <w:trPr>
          <w:trHeight w:val="314"/>
          <w:jc w:val="center"/>
        </w:trPr>
        <w:tc>
          <w:tcPr>
            <w:tcW w:w="6218" w:type="dxa"/>
            <w:tcBorders>
              <w:top w:val="dotted" w:sz="4" w:space="0" w:color="auto"/>
            </w:tcBorders>
            <w:vAlign w:val="center"/>
          </w:tcPr>
          <w:p w14:paraId="7D42B847" w14:textId="03459759" w:rsidR="005806AA" w:rsidRPr="005806AA"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Is the generation of special waste foreseen during the research project (specify below)?</w:t>
            </w:r>
          </w:p>
        </w:tc>
        <w:tc>
          <w:tcPr>
            <w:tcW w:w="7040" w:type="dxa"/>
            <w:vMerge w:val="restart"/>
            <w:tcBorders>
              <w:top w:val="dotted" w:sz="4" w:space="0" w:color="auto"/>
            </w:tcBorders>
            <w:vAlign w:val="center"/>
          </w:tcPr>
          <w:p w14:paraId="03A4661F" w14:textId="498FBA46" w:rsidR="005806AA" w:rsidRPr="005806AA" w:rsidRDefault="005806AA" w:rsidP="00E449CA">
            <w:pPr>
              <w:spacing w:after="0" w:line="240" w:lineRule="auto"/>
              <w:ind w:right="-171"/>
              <w:jc w:val="center"/>
              <w:rPr>
                <w:rFonts w:ascii="Times New Roman" w:eastAsia="NSimSun" w:hAnsi="Times New Roman"/>
                <w:b/>
                <w:sz w:val="20"/>
                <w:szCs w:val="20"/>
              </w:rPr>
            </w:pPr>
            <w:r>
              <w:rPr>
                <w:rFonts w:ascii="Times New Roman" w:hAnsi="Times New Roman"/>
                <w:sz w:val="20"/>
                <w:szCs w:val="20"/>
              </w:rPr>
              <w:t>No</w:t>
            </w:r>
          </w:p>
        </w:tc>
      </w:tr>
      <w:tr w:rsidR="005806AA" w:rsidRPr="00556E9D" w14:paraId="22B7CB57" w14:textId="77777777" w:rsidTr="00E449CA">
        <w:trPr>
          <w:trHeight w:val="314"/>
          <w:jc w:val="center"/>
        </w:trPr>
        <w:tc>
          <w:tcPr>
            <w:tcW w:w="6218" w:type="dxa"/>
            <w:tcBorders>
              <w:top w:val="dotted" w:sz="4" w:space="0" w:color="auto"/>
            </w:tcBorders>
            <w:vAlign w:val="center"/>
          </w:tcPr>
          <w:p w14:paraId="577842E2" w14:textId="6E4351C8" w:rsidR="005806AA" w:rsidRPr="00556E9D" w:rsidRDefault="005806AA" w:rsidP="00E449CA">
            <w:pPr>
              <w:spacing w:after="0" w:line="240" w:lineRule="auto"/>
              <w:jc w:val="right"/>
              <w:rPr>
                <w:rFonts w:ascii="Times New Roman" w:hAnsi="Times New Roman"/>
                <w:sz w:val="20"/>
                <w:szCs w:val="20"/>
                <w:lang w:val="ru-RU"/>
              </w:rPr>
            </w:pPr>
            <w:r w:rsidRPr="00AE60A1">
              <w:rPr>
                <w:rFonts w:ascii="Times New Roman" w:eastAsia="Times New Roman" w:hAnsi="Times New Roman" w:cs="Times New Roman"/>
                <w:sz w:val="20"/>
                <w:szCs w:val="20"/>
                <w:lang w:eastAsia="ru-RU"/>
              </w:rPr>
              <w:t>Yes_____ No__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____</w:t>
            </w:r>
          </w:p>
        </w:tc>
        <w:tc>
          <w:tcPr>
            <w:tcW w:w="7040" w:type="dxa"/>
            <w:vMerge/>
            <w:tcBorders>
              <w:bottom w:val="dotted" w:sz="4" w:space="0" w:color="auto"/>
            </w:tcBorders>
            <w:vAlign w:val="center"/>
          </w:tcPr>
          <w:p w14:paraId="3BAACE44"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3F0EF0" w14:paraId="1C658CF0" w14:textId="77777777" w:rsidTr="00E449CA">
        <w:trPr>
          <w:trHeight w:val="314"/>
          <w:jc w:val="center"/>
        </w:trPr>
        <w:tc>
          <w:tcPr>
            <w:tcW w:w="6218" w:type="dxa"/>
            <w:tcBorders>
              <w:top w:val="dotted" w:sz="4" w:space="0" w:color="auto"/>
            </w:tcBorders>
            <w:vAlign w:val="center"/>
          </w:tcPr>
          <w:p w14:paraId="00008AC5" w14:textId="0DCEAB6E" w:rsidR="005806AA" w:rsidRPr="005806AA"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Sharp, cutting objects [all sharp objects with which you can get a cut or puncture wound (infectious or not), including hypodermic needles, surgical needles, syringe tips, scalpels, knives, blades, razors, pipettes, broken glass, etc.]</w:t>
            </w:r>
          </w:p>
        </w:tc>
        <w:tc>
          <w:tcPr>
            <w:tcW w:w="7040" w:type="dxa"/>
            <w:vMerge w:val="restart"/>
            <w:tcBorders>
              <w:top w:val="dotted" w:sz="4" w:space="0" w:color="auto"/>
            </w:tcBorders>
            <w:vAlign w:val="center"/>
          </w:tcPr>
          <w:p w14:paraId="2FD869F4" w14:textId="6FC0A28E" w:rsidR="005806AA" w:rsidRPr="00556E9D" w:rsidRDefault="005806AA" w:rsidP="00E449CA">
            <w:pPr>
              <w:spacing w:after="0" w:line="240" w:lineRule="auto"/>
              <w:ind w:right="-171"/>
              <w:jc w:val="center"/>
              <w:rPr>
                <w:rFonts w:ascii="Times New Roman" w:eastAsia="NSimSun" w:hAnsi="Times New Roman"/>
                <w:b/>
                <w:sz w:val="20"/>
                <w:szCs w:val="20"/>
                <w:lang w:val="ru-RU"/>
              </w:rPr>
            </w:pPr>
            <w:r>
              <w:rPr>
                <w:rFonts w:ascii="Times New Roman" w:hAnsi="Times New Roman"/>
                <w:sz w:val="20"/>
                <w:szCs w:val="20"/>
              </w:rPr>
              <w:t>No</w:t>
            </w:r>
          </w:p>
        </w:tc>
      </w:tr>
      <w:tr w:rsidR="005806AA" w:rsidRPr="00556E9D" w14:paraId="151B9611" w14:textId="77777777" w:rsidTr="00E449CA">
        <w:trPr>
          <w:trHeight w:val="314"/>
          <w:jc w:val="center"/>
        </w:trPr>
        <w:tc>
          <w:tcPr>
            <w:tcW w:w="6218" w:type="dxa"/>
            <w:tcBorders>
              <w:top w:val="dotted" w:sz="4" w:space="0" w:color="auto"/>
            </w:tcBorders>
            <w:vAlign w:val="center"/>
          </w:tcPr>
          <w:p w14:paraId="7EDC8589" w14:textId="4B688285" w:rsidR="005806AA" w:rsidRPr="00556E9D" w:rsidRDefault="005806AA" w:rsidP="00E449CA">
            <w:pPr>
              <w:spacing w:after="0" w:line="240" w:lineRule="auto"/>
              <w:jc w:val="right"/>
              <w:rPr>
                <w:rFonts w:ascii="Times New Roma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6CFBDB5E"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3F0EF0" w14:paraId="278A46E3" w14:textId="77777777" w:rsidTr="00E449CA">
        <w:trPr>
          <w:trHeight w:val="314"/>
          <w:jc w:val="center"/>
        </w:trPr>
        <w:tc>
          <w:tcPr>
            <w:tcW w:w="6218" w:type="dxa"/>
            <w:tcBorders>
              <w:top w:val="dotted" w:sz="4" w:space="0" w:color="auto"/>
            </w:tcBorders>
            <w:vAlign w:val="center"/>
          </w:tcPr>
          <w:p w14:paraId="5E58D9D3" w14:textId="318AC97C" w:rsidR="005806AA" w:rsidRPr="005806AA"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Hazardous biological waste [body fluids, blood, organs, tissues, culture dishes, microbiological slides, cover slips, etc</w:t>
            </w:r>
            <w:proofErr w:type="gramStart"/>
            <w:r w:rsidRPr="00AE60A1">
              <w:rPr>
                <w:rFonts w:ascii="Times New Roman" w:eastAsia="Times New Roman" w:hAnsi="Times New Roman" w:cs="Times New Roman"/>
                <w:sz w:val="20"/>
                <w:szCs w:val="20"/>
                <w:lang w:eastAsia="ru-RU"/>
              </w:rPr>
              <w:t>. ]</w:t>
            </w:r>
            <w:proofErr w:type="gramEnd"/>
          </w:p>
        </w:tc>
        <w:tc>
          <w:tcPr>
            <w:tcW w:w="7040" w:type="dxa"/>
            <w:vMerge w:val="restart"/>
            <w:tcBorders>
              <w:top w:val="dotted" w:sz="4" w:space="0" w:color="auto"/>
            </w:tcBorders>
            <w:vAlign w:val="center"/>
          </w:tcPr>
          <w:p w14:paraId="11A950B7" w14:textId="5D505EC0" w:rsidR="005806AA" w:rsidRPr="00556E9D" w:rsidRDefault="005806AA" w:rsidP="00E449CA">
            <w:pPr>
              <w:spacing w:after="0" w:line="240" w:lineRule="auto"/>
              <w:ind w:right="-171"/>
              <w:jc w:val="center"/>
              <w:rPr>
                <w:rFonts w:ascii="Times New Roman" w:eastAsia="NSimSun" w:hAnsi="Times New Roman"/>
                <w:b/>
                <w:sz w:val="20"/>
                <w:szCs w:val="20"/>
                <w:lang w:val="ru-RU"/>
              </w:rPr>
            </w:pPr>
            <w:r>
              <w:rPr>
                <w:rFonts w:ascii="Times New Roman" w:hAnsi="Times New Roman"/>
                <w:sz w:val="20"/>
                <w:szCs w:val="20"/>
              </w:rPr>
              <w:t>No</w:t>
            </w:r>
          </w:p>
        </w:tc>
      </w:tr>
      <w:tr w:rsidR="005806AA" w:rsidRPr="00556E9D" w14:paraId="057E7183" w14:textId="77777777" w:rsidTr="00E449CA">
        <w:trPr>
          <w:trHeight w:val="314"/>
          <w:jc w:val="center"/>
        </w:trPr>
        <w:tc>
          <w:tcPr>
            <w:tcW w:w="6218" w:type="dxa"/>
            <w:tcBorders>
              <w:top w:val="dotted" w:sz="4" w:space="0" w:color="auto"/>
            </w:tcBorders>
            <w:vAlign w:val="center"/>
          </w:tcPr>
          <w:p w14:paraId="7ECE3419" w14:textId="7233C9AE"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47B1A7C8"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3F0EF0" w14:paraId="17ABC6A4" w14:textId="77777777" w:rsidTr="00E449CA">
        <w:trPr>
          <w:trHeight w:val="314"/>
          <w:jc w:val="center"/>
        </w:trPr>
        <w:tc>
          <w:tcPr>
            <w:tcW w:w="6218" w:type="dxa"/>
            <w:tcBorders>
              <w:top w:val="dotted" w:sz="4" w:space="0" w:color="auto"/>
            </w:tcBorders>
            <w:vAlign w:val="center"/>
          </w:tcPr>
          <w:p w14:paraId="5ED55780" w14:textId="1EC7735E" w:rsidR="005806AA" w:rsidRPr="005806AA"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Radioactive waste [solid, liquid and gaseous waste contaminated with radionuclides and radioisotopes]</w:t>
            </w:r>
          </w:p>
        </w:tc>
        <w:tc>
          <w:tcPr>
            <w:tcW w:w="7040" w:type="dxa"/>
            <w:vMerge w:val="restart"/>
            <w:tcBorders>
              <w:top w:val="dotted" w:sz="4" w:space="0" w:color="auto"/>
            </w:tcBorders>
            <w:vAlign w:val="center"/>
          </w:tcPr>
          <w:p w14:paraId="398AAA15" w14:textId="6658759D" w:rsidR="005806AA" w:rsidRPr="00556E9D" w:rsidRDefault="005806AA" w:rsidP="00E449CA">
            <w:pPr>
              <w:spacing w:after="0" w:line="240" w:lineRule="auto"/>
              <w:ind w:right="-171"/>
              <w:jc w:val="center"/>
              <w:rPr>
                <w:rFonts w:ascii="Times New Roman" w:eastAsia="NSimSun" w:hAnsi="Times New Roman"/>
                <w:b/>
                <w:sz w:val="20"/>
                <w:szCs w:val="20"/>
                <w:lang w:val="ru-RU"/>
              </w:rPr>
            </w:pPr>
            <w:r>
              <w:rPr>
                <w:rFonts w:ascii="Times New Roman" w:hAnsi="Times New Roman"/>
                <w:sz w:val="20"/>
                <w:szCs w:val="20"/>
              </w:rPr>
              <w:t>No</w:t>
            </w:r>
          </w:p>
        </w:tc>
      </w:tr>
      <w:tr w:rsidR="005806AA" w:rsidRPr="00556E9D" w14:paraId="752760EF" w14:textId="77777777" w:rsidTr="00E449CA">
        <w:trPr>
          <w:trHeight w:val="314"/>
          <w:jc w:val="center"/>
        </w:trPr>
        <w:tc>
          <w:tcPr>
            <w:tcW w:w="6218" w:type="dxa"/>
            <w:tcBorders>
              <w:top w:val="dotted" w:sz="4" w:space="0" w:color="auto"/>
            </w:tcBorders>
            <w:vAlign w:val="center"/>
          </w:tcPr>
          <w:p w14:paraId="33F04158" w14:textId="284C983C"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Yes_____ No__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____</w:t>
            </w:r>
          </w:p>
        </w:tc>
        <w:tc>
          <w:tcPr>
            <w:tcW w:w="7040" w:type="dxa"/>
            <w:vMerge/>
            <w:tcBorders>
              <w:bottom w:val="dotted" w:sz="4" w:space="0" w:color="auto"/>
            </w:tcBorders>
            <w:vAlign w:val="center"/>
          </w:tcPr>
          <w:p w14:paraId="2307968D"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3E776D" w14:paraId="58BA379F" w14:textId="77777777" w:rsidTr="00E449CA">
        <w:trPr>
          <w:trHeight w:val="314"/>
          <w:jc w:val="center"/>
        </w:trPr>
        <w:tc>
          <w:tcPr>
            <w:tcW w:w="6218" w:type="dxa"/>
            <w:tcBorders>
              <w:top w:val="dotted" w:sz="4" w:space="0" w:color="auto"/>
            </w:tcBorders>
            <w:vAlign w:val="center"/>
          </w:tcPr>
          <w:p w14:paraId="02BE9622" w14:textId="452C367C" w:rsidR="005806AA" w:rsidRPr="005806AA"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 xml:space="preserve">Hazardous chemical waste [any substance, liquid or solid, that is characterized by at least one of the following properties: explosiveness, flammability, toxicity, corrosive effects, local abrasion, chemical activity, </w:t>
            </w:r>
            <w:proofErr w:type="spellStart"/>
            <w:r w:rsidRPr="00AE60A1">
              <w:rPr>
                <w:rFonts w:ascii="Times New Roman" w:eastAsia="Times New Roman" w:hAnsi="Times New Roman" w:cs="Times New Roman"/>
                <w:sz w:val="20"/>
                <w:szCs w:val="20"/>
                <w:lang w:eastAsia="ru-RU"/>
              </w:rPr>
              <w:t>genotoxicity</w:t>
            </w:r>
            <w:proofErr w:type="spellEnd"/>
            <w:r w:rsidRPr="00AE60A1">
              <w:rPr>
                <w:rFonts w:ascii="Times New Roman" w:eastAsia="Times New Roman" w:hAnsi="Times New Roman" w:cs="Times New Roman"/>
                <w:sz w:val="20"/>
                <w:szCs w:val="20"/>
                <w:lang w:eastAsia="ru-RU"/>
              </w:rPr>
              <w:t xml:space="preserve"> (carcinogenic, mutagenic, </w:t>
            </w:r>
            <w:proofErr w:type="spellStart"/>
            <w:r w:rsidRPr="00AE60A1">
              <w:rPr>
                <w:rFonts w:ascii="Times New Roman" w:eastAsia="Times New Roman" w:hAnsi="Times New Roman" w:cs="Times New Roman"/>
                <w:sz w:val="20"/>
                <w:szCs w:val="20"/>
                <w:lang w:eastAsia="ru-RU"/>
              </w:rPr>
              <w:t>teratogenic</w:t>
            </w:r>
            <w:proofErr w:type="spellEnd"/>
            <w:r w:rsidRPr="00AE60A1">
              <w:rPr>
                <w:rFonts w:ascii="Times New Roman" w:eastAsia="Times New Roman" w:hAnsi="Times New Roman" w:cs="Times New Roman"/>
                <w:sz w:val="20"/>
                <w:szCs w:val="20"/>
                <w:lang w:eastAsia="ru-RU"/>
              </w:rPr>
              <w:t xml:space="preserve"> properties), including cytotoxic agents ... And also all containers in which these substances were stored.]</w:t>
            </w:r>
          </w:p>
        </w:tc>
        <w:tc>
          <w:tcPr>
            <w:tcW w:w="7040" w:type="dxa"/>
            <w:tcBorders>
              <w:top w:val="dotted" w:sz="4" w:space="0" w:color="auto"/>
              <w:bottom w:val="dotted" w:sz="4" w:space="0" w:color="auto"/>
            </w:tcBorders>
            <w:vAlign w:val="center"/>
          </w:tcPr>
          <w:p w14:paraId="649239A4" w14:textId="57652767" w:rsidR="005806AA" w:rsidRPr="003E776D" w:rsidRDefault="005806AA" w:rsidP="00E449CA">
            <w:pPr>
              <w:spacing w:after="0" w:line="240" w:lineRule="auto"/>
              <w:ind w:right="-171"/>
              <w:jc w:val="center"/>
              <w:rPr>
                <w:rFonts w:ascii="Times New Roman" w:eastAsia="NSimSun" w:hAnsi="Times New Roman"/>
                <w:b/>
                <w:sz w:val="20"/>
                <w:szCs w:val="20"/>
                <w:lang w:val="ru-RU"/>
              </w:rPr>
            </w:pPr>
            <w:r>
              <w:rPr>
                <w:rFonts w:ascii="Times New Roman" w:hAnsi="Times New Roman"/>
                <w:sz w:val="20"/>
                <w:szCs w:val="20"/>
              </w:rPr>
              <w:t>No</w:t>
            </w:r>
          </w:p>
        </w:tc>
      </w:tr>
      <w:tr w:rsidR="005806AA" w:rsidRPr="00556E9D" w14:paraId="42B22595" w14:textId="77777777" w:rsidTr="00E449CA">
        <w:trPr>
          <w:trHeight w:val="314"/>
          <w:jc w:val="center"/>
        </w:trPr>
        <w:tc>
          <w:tcPr>
            <w:tcW w:w="6218" w:type="dxa"/>
            <w:tcBorders>
              <w:top w:val="dotted" w:sz="4" w:space="0" w:color="auto"/>
            </w:tcBorders>
            <w:vAlign w:val="center"/>
          </w:tcPr>
          <w:p w14:paraId="7AF4C6F2" w14:textId="5FBE3866"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tcBorders>
              <w:top w:val="dotted" w:sz="4" w:space="0" w:color="auto"/>
              <w:bottom w:val="dotted" w:sz="4" w:space="0" w:color="auto"/>
            </w:tcBorders>
            <w:vAlign w:val="center"/>
          </w:tcPr>
          <w:p w14:paraId="1B81193E" w14:textId="0C0DDDCA" w:rsidR="005806AA" w:rsidRPr="00556E9D" w:rsidRDefault="005806AA" w:rsidP="00E449CA">
            <w:pPr>
              <w:spacing w:after="0" w:line="240" w:lineRule="auto"/>
              <w:ind w:right="-171"/>
              <w:jc w:val="center"/>
              <w:rPr>
                <w:rFonts w:ascii="Times New Roman" w:eastAsia="NSimSun" w:hAnsi="Times New Roman"/>
                <w:b/>
                <w:sz w:val="20"/>
                <w:szCs w:val="20"/>
              </w:rPr>
            </w:pPr>
            <w:r>
              <w:rPr>
                <w:rFonts w:ascii="Times New Roman" w:hAnsi="Times New Roman"/>
                <w:sz w:val="20"/>
                <w:szCs w:val="20"/>
              </w:rPr>
              <w:t>No</w:t>
            </w:r>
          </w:p>
        </w:tc>
      </w:tr>
      <w:tr w:rsidR="005806AA" w:rsidRPr="00556E9D" w14:paraId="1D6D4CE3" w14:textId="77777777" w:rsidTr="00E449CA">
        <w:trPr>
          <w:trHeight w:val="314"/>
          <w:jc w:val="center"/>
        </w:trPr>
        <w:tc>
          <w:tcPr>
            <w:tcW w:w="6218" w:type="dxa"/>
            <w:tcBorders>
              <w:top w:val="dotted" w:sz="4" w:space="0" w:color="auto"/>
            </w:tcBorders>
            <w:vAlign w:val="center"/>
          </w:tcPr>
          <w:p w14:paraId="47589899" w14:textId="08A92C63" w:rsidR="005806AA" w:rsidRPr="00556E9D" w:rsidRDefault="005806A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Animal testing</w:t>
            </w:r>
          </w:p>
        </w:tc>
        <w:tc>
          <w:tcPr>
            <w:tcW w:w="7040" w:type="dxa"/>
            <w:vMerge w:val="restart"/>
            <w:tcBorders>
              <w:top w:val="dotted" w:sz="4" w:space="0" w:color="auto"/>
            </w:tcBorders>
            <w:vAlign w:val="center"/>
          </w:tcPr>
          <w:p w14:paraId="2CE30CC3" w14:textId="73180A66" w:rsidR="005806AA" w:rsidRPr="00556E9D" w:rsidRDefault="005806AA" w:rsidP="00E449CA">
            <w:pPr>
              <w:spacing w:after="0" w:line="240" w:lineRule="auto"/>
              <w:ind w:right="-171"/>
              <w:jc w:val="center"/>
              <w:rPr>
                <w:rFonts w:ascii="Times New Roman" w:eastAsia="NSimSun" w:hAnsi="Times New Roman"/>
                <w:b/>
                <w:sz w:val="20"/>
                <w:szCs w:val="20"/>
                <w:lang w:val="ru-RU"/>
              </w:rPr>
            </w:pPr>
            <w:r>
              <w:rPr>
                <w:rFonts w:ascii="Times New Roman" w:hAnsi="Times New Roman"/>
                <w:sz w:val="20"/>
                <w:szCs w:val="20"/>
              </w:rPr>
              <w:t>No</w:t>
            </w:r>
          </w:p>
        </w:tc>
      </w:tr>
      <w:tr w:rsidR="005806AA" w:rsidRPr="00556E9D" w14:paraId="79C1098C" w14:textId="77777777" w:rsidTr="00E449CA">
        <w:trPr>
          <w:trHeight w:val="314"/>
          <w:jc w:val="center"/>
        </w:trPr>
        <w:tc>
          <w:tcPr>
            <w:tcW w:w="6218" w:type="dxa"/>
            <w:tcBorders>
              <w:top w:val="dotted" w:sz="4" w:space="0" w:color="auto"/>
            </w:tcBorders>
            <w:vAlign w:val="center"/>
          </w:tcPr>
          <w:p w14:paraId="052B7536" w14:textId="12DD998B"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6F3C5CCD"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556E9D" w14:paraId="3690FB6A" w14:textId="77777777" w:rsidTr="00E449CA">
        <w:trPr>
          <w:trHeight w:val="314"/>
          <w:jc w:val="center"/>
        </w:trPr>
        <w:tc>
          <w:tcPr>
            <w:tcW w:w="6218" w:type="dxa"/>
            <w:tcBorders>
              <w:top w:val="dotted" w:sz="4" w:space="0" w:color="auto"/>
            </w:tcBorders>
            <w:vAlign w:val="center"/>
          </w:tcPr>
          <w:p w14:paraId="7D984168" w14:textId="00C9B4BB" w:rsidR="005806AA" w:rsidRPr="00556E9D" w:rsidRDefault="005806A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Used water</w:t>
            </w:r>
          </w:p>
        </w:tc>
        <w:tc>
          <w:tcPr>
            <w:tcW w:w="7040" w:type="dxa"/>
            <w:vMerge w:val="restart"/>
            <w:tcBorders>
              <w:top w:val="dotted" w:sz="4" w:space="0" w:color="auto"/>
            </w:tcBorders>
            <w:vAlign w:val="center"/>
          </w:tcPr>
          <w:p w14:paraId="5512353B" w14:textId="37FCB12D" w:rsidR="005806AA" w:rsidRPr="00556E9D" w:rsidRDefault="005806AA" w:rsidP="00E449CA">
            <w:pPr>
              <w:spacing w:after="0" w:line="240" w:lineRule="auto"/>
              <w:ind w:right="-171"/>
              <w:jc w:val="center"/>
              <w:rPr>
                <w:rFonts w:ascii="Times New Roman" w:eastAsia="NSimSun" w:hAnsi="Times New Roman"/>
                <w:b/>
                <w:sz w:val="20"/>
                <w:szCs w:val="20"/>
              </w:rPr>
            </w:pPr>
            <w:r>
              <w:rPr>
                <w:rFonts w:ascii="Times New Roman" w:hAnsi="Times New Roman"/>
                <w:sz w:val="20"/>
                <w:szCs w:val="20"/>
              </w:rPr>
              <w:t>No</w:t>
            </w:r>
          </w:p>
        </w:tc>
      </w:tr>
      <w:tr w:rsidR="005806AA" w:rsidRPr="00556E9D" w14:paraId="2E58DFC8" w14:textId="77777777" w:rsidTr="00E449CA">
        <w:trPr>
          <w:trHeight w:val="314"/>
          <w:jc w:val="center"/>
        </w:trPr>
        <w:tc>
          <w:tcPr>
            <w:tcW w:w="6218" w:type="dxa"/>
            <w:tcBorders>
              <w:top w:val="dotted" w:sz="4" w:space="0" w:color="auto"/>
            </w:tcBorders>
            <w:vAlign w:val="center"/>
          </w:tcPr>
          <w:p w14:paraId="7309E952" w14:textId="558F5A1F"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5E48EA7F"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556E9D" w14:paraId="16617422" w14:textId="77777777" w:rsidTr="00E449CA">
        <w:trPr>
          <w:trHeight w:val="314"/>
          <w:jc w:val="center"/>
        </w:trPr>
        <w:tc>
          <w:tcPr>
            <w:tcW w:w="6218" w:type="dxa"/>
            <w:tcBorders>
              <w:top w:val="dotted" w:sz="4" w:space="0" w:color="auto"/>
            </w:tcBorders>
            <w:vAlign w:val="center"/>
          </w:tcPr>
          <w:p w14:paraId="228DC6BD" w14:textId="35CC1B83" w:rsidR="005806AA" w:rsidRPr="00556E9D" w:rsidRDefault="005806A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Toxic substances</w:t>
            </w:r>
          </w:p>
        </w:tc>
        <w:tc>
          <w:tcPr>
            <w:tcW w:w="7040" w:type="dxa"/>
            <w:vMerge w:val="restart"/>
            <w:tcBorders>
              <w:top w:val="dotted" w:sz="4" w:space="0" w:color="auto"/>
            </w:tcBorders>
            <w:vAlign w:val="center"/>
          </w:tcPr>
          <w:p w14:paraId="340DF449" w14:textId="6BB6C10A" w:rsidR="005806AA" w:rsidRPr="00556E9D" w:rsidRDefault="005806AA" w:rsidP="00E449CA">
            <w:pPr>
              <w:spacing w:after="0" w:line="240" w:lineRule="auto"/>
              <w:ind w:right="-171"/>
              <w:jc w:val="center"/>
              <w:rPr>
                <w:rFonts w:ascii="Times New Roman" w:eastAsia="NSimSun" w:hAnsi="Times New Roman"/>
                <w:b/>
                <w:sz w:val="20"/>
                <w:szCs w:val="20"/>
              </w:rPr>
            </w:pPr>
            <w:r>
              <w:rPr>
                <w:rFonts w:ascii="Times New Roman" w:hAnsi="Times New Roman"/>
                <w:sz w:val="20"/>
                <w:szCs w:val="20"/>
              </w:rPr>
              <w:t>No</w:t>
            </w:r>
          </w:p>
        </w:tc>
      </w:tr>
      <w:tr w:rsidR="005806AA" w:rsidRPr="00556E9D" w14:paraId="28146303" w14:textId="77777777" w:rsidTr="00E449CA">
        <w:trPr>
          <w:trHeight w:val="314"/>
          <w:jc w:val="center"/>
        </w:trPr>
        <w:tc>
          <w:tcPr>
            <w:tcW w:w="6218" w:type="dxa"/>
            <w:tcBorders>
              <w:top w:val="dotted" w:sz="4" w:space="0" w:color="auto"/>
            </w:tcBorders>
            <w:vAlign w:val="center"/>
          </w:tcPr>
          <w:p w14:paraId="33B0E723" w14:textId="5617E0C7"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249FF8B1"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5E1456" w14:paraId="7E08E2FE" w14:textId="77777777" w:rsidTr="00E449CA">
        <w:trPr>
          <w:trHeight w:val="314"/>
          <w:jc w:val="center"/>
        </w:trPr>
        <w:tc>
          <w:tcPr>
            <w:tcW w:w="6218" w:type="dxa"/>
            <w:tcBorders>
              <w:top w:val="dotted" w:sz="4" w:space="0" w:color="auto"/>
            </w:tcBorders>
            <w:vAlign w:val="center"/>
          </w:tcPr>
          <w:p w14:paraId="31273339" w14:textId="27255271" w:rsidR="005806AA" w:rsidRPr="00556E9D" w:rsidRDefault="005806AA"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Air emissions</w:t>
            </w:r>
          </w:p>
        </w:tc>
        <w:tc>
          <w:tcPr>
            <w:tcW w:w="7040" w:type="dxa"/>
            <w:vMerge w:val="restart"/>
            <w:tcBorders>
              <w:top w:val="dotted" w:sz="4" w:space="0" w:color="auto"/>
            </w:tcBorders>
            <w:vAlign w:val="center"/>
          </w:tcPr>
          <w:p w14:paraId="2559BCE4"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 xml:space="preserve">Taking into account the fact that the production will be organized at the operating enterprise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Qualitative and quantitative parameters of emissions from the assembly of the pilot transformer are given below (in tons / year):</w:t>
            </w:r>
          </w:p>
          <w:p w14:paraId="7EB040EE"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Aluminum oxide - 0.00006</w:t>
            </w:r>
          </w:p>
          <w:p w14:paraId="4AB7DCF3"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Iron (II, III) oxides - 6.49541 </w:t>
            </w:r>
          </w:p>
          <w:p w14:paraId="0AA4451A"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lastRenderedPageBreak/>
              <w:t>Manganese and its compounds in terms of manganese (IV) oxide / (327) - 0.219505</w:t>
            </w:r>
          </w:p>
          <w:p w14:paraId="5AFB9C5C"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Nitrogen (IV) dioxide (Nitrogen dioxide) (4) - 11.56076</w:t>
            </w:r>
          </w:p>
          <w:p w14:paraId="01AA4BD1"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Nitrogen (II) oxide (Nitrogen oxide) (6) - 1,87771</w:t>
            </w:r>
          </w:p>
          <w:p w14:paraId="7D2B54F5"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Sulfur dioxide (sulfur dioxide, sulfur dioxide, sulfur (IV) oxide) (516) - 0.26832</w:t>
            </w:r>
          </w:p>
          <w:p w14:paraId="02673884"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Carbon monoxide (Carbon monoxide, Carbon monoxide) (584) - 16.4556</w:t>
            </w:r>
          </w:p>
          <w:p w14:paraId="4CEFC232"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proofErr w:type="spellStart"/>
            <w:r w:rsidRPr="00AE60A1">
              <w:rPr>
                <w:rFonts w:ascii="Times New Roman" w:eastAsia="Times New Roman" w:hAnsi="Times New Roman" w:cs="Times New Roman"/>
                <w:sz w:val="20"/>
                <w:szCs w:val="20"/>
                <w:lang w:eastAsia="ru-RU"/>
              </w:rPr>
              <w:t>Dimethylbenzene</w:t>
            </w:r>
            <w:proofErr w:type="spellEnd"/>
            <w:r w:rsidRPr="00AE60A1">
              <w:rPr>
                <w:rFonts w:ascii="Times New Roman" w:eastAsia="Times New Roman" w:hAnsi="Times New Roman" w:cs="Times New Roman"/>
                <w:sz w:val="20"/>
                <w:szCs w:val="20"/>
                <w:lang w:eastAsia="ru-RU"/>
              </w:rPr>
              <w:t xml:space="preserve"> (mixture of o-, m-, p-isomers) (203) - 3.018 </w:t>
            </w:r>
          </w:p>
          <w:p w14:paraId="24F9D262"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Methylbenzene (349) - 0.604</w:t>
            </w:r>
          </w:p>
          <w:p w14:paraId="1F08B865"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Butan-1-ol (Butyl alcohol) (102) - 0.5834</w:t>
            </w:r>
          </w:p>
          <w:p w14:paraId="2C96B669"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Ethanol (ethyl alcohol) (667) - 0.1</w:t>
            </w:r>
          </w:p>
          <w:p w14:paraId="2CE0AB12"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 xml:space="preserve">2-Ethoxyethanol (Ethylene glycol ethyl ether, Ethyl </w:t>
            </w:r>
            <w:proofErr w:type="spellStart"/>
            <w:r w:rsidRPr="00AE60A1">
              <w:rPr>
                <w:rFonts w:ascii="Times New Roman" w:eastAsia="Times New Roman" w:hAnsi="Times New Roman" w:cs="Times New Roman"/>
                <w:sz w:val="20"/>
                <w:szCs w:val="20"/>
                <w:lang w:eastAsia="ru-RU"/>
              </w:rPr>
              <w:t>cellosolve</w:t>
            </w:r>
            <w:proofErr w:type="spellEnd"/>
            <w:r w:rsidRPr="00AE60A1">
              <w:rPr>
                <w:rFonts w:ascii="Times New Roman" w:eastAsia="Times New Roman" w:hAnsi="Times New Roman" w:cs="Times New Roman"/>
                <w:sz w:val="20"/>
                <w:szCs w:val="20"/>
                <w:lang w:eastAsia="ru-RU"/>
              </w:rPr>
              <w:t>) (1497 *) - 0.693</w:t>
            </w:r>
          </w:p>
          <w:p w14:paraId="420F8B9C"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Butyl acetate (Acetic acid butyl ester) (110) - 0.1</w:t>
            </w:r>
          </w:p>
          <w:p w14:paraId="696BB0BE" w14:textId="66BA07BA" w:rsidR="005806AA" w:rsidRPr="00AE60A1" w:rsidRDefault="005806AA" w:rsidP="005806AA">
            <w:pPr>
              <w:spacing w:after="0" w:line="200" w:lineRule="atLeast"/>
              <w:rPr>
                <w:rFonts w:ascii="Times New Roman" w:eastAsia="Times New Roman" w:hAnsi="Times New Roman" w:cs="Times New Roman"/>
                <w:sz w:val="24"/>
                <w:szCs w:val="24"/>
                <w:lang w:eastAsia="ru-RU"/>
              </w:rPr>
            </w:pPr>
            <w:proofErr w:type="spellStart"/>
            <w:r w:rsidRPr="004907A5">
              <w:rPr>
                <w:rFonts w:ascii="Times New Roman" w:eastAsia="Times New Roman" w:hAnsi="Times New Roman" w:cs="Times New Roman"/>
                <w:sz w:val="20"/>
                <w:szCs w:val="20"/>
                <w:lang w:eastAsia="ru-RU"/>
              </w:rPr>
              <w:t>Et</w:t>
            </w:r>
            <w:r w:rsidR="00F93FEB" w:rsidRPr="004907A5">
              <w:rPr>
                <w:rFonts w:ascii="Times New Roman" w:eastAsia="Times New Roman" w:hAnsi="Times New Roman" w:cs="Times New Roman"/>
                <w:sz w:val="20"/>
                <w:szCs w:val="20"/>
                <w:lang w:eastAsia="ru-RU"/>
              </w:rPr>
              <w:t>h</w:t>
            </w:r>
            <w:r w:rsidRPr="004907A5">
              <w:rPr>
                <w:rFonts w:ascii="Times New Roman" w:eastAsia="Times New Roman" w:hAnsi="Times New Roman" w:cs="Times New Roman"/>
                <w:sz w:val="20"/>
                <w:szCs w:val="20"/>
                <w:lang w:eastAsia="ru-RU"/>
              </w:rPr>
              <w:t>enyl</w:t>
            </w:r>
            <w:proofErr w:type="spellEnd"/>
            <w:r w:rsidRPr="00AE60A1">
              <w:rPr>
                <w:rFonts w:ascii="Times New Roman" w:eastAsia="Times New Roman" w:hAnsi="Times New Roman" w:cs="Times New Roman"/>
                <w:sz w:val="20"/>
                <w:szCs w:val="20"/>
                <w:lang w:eastAsia="ru-RU"/>
              </w:rPr>
              <w:t xml:space="preserve"> acetate (Vinyl acetate, Acetic acid vinyl ester) (670) - 0.015</w:t>
            </w:r>
          </w:p>
          <w:p w14:paraId="63685764"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Propane-2-one (Acetone) (470) - 1.481</w:t>
            </w:r>
          </w:p>
          <w:p w14:paraId="34ED8686" w14:textId="60461B61" w:rsidR="005806AA" w:rsidRPr="00AE60A1" w:rsidRDefault="00E0489C" w:rsidP="005806AA">
            <w:pPr>
              <w:spacing w:after="0" w:line="2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Mineral petroleum </w:t>
            </w:r>
            <w:r w:rsidR="005806AA" w:rsidRPr="00AE60A1">
              <w:rPr>
                <w:rFonts w:ascii="Times New Roman" w:eastAsia="Times New Roman" w:hAnsi="Times New Roman" w:cs="Times New Roman"/>
                <w:sz w:val="20"/>
                <w:szCs w:val="20"/>
                <w:lang w:eastAsia="ru-RU"/>
              </w:rPr>
              <w:t>oil (spindle, machine, cylinder, etc.) (716 *) - 0.32828</w:t>
            </w:r>
          </w:p>
          <w:p w14:paraId="174E8B70"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Solvent naphtha (1149 *) - 1.00222</w:t>
            </w:r>
          </w:p>
          <w:p w14:paraId="3B48097A"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Suspended particles (116) - 1.65497</w:t>
            </w:r>
          </w:p>
          <w:p w14:paraId="55A0533A"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Inorganic dust containing silicon dioxide in%: 70-20 cement, cement production dust - clay, shale, blast-furnace slag, sand, clinker, ash, silica, ash from Kazakh coal deposits) (494) - 0.00559</w:t>
            </w:r>
          </w:p>
          <w:p w14:paraId="02A5C3F9" w14:textId="77777777" w:rsidR="005806AA" w:rsidRPr="00AE60A1" w:rsidRDefault="005806AA" w:rsidP="005806AA">
            <w:pPr>
              <w:spacing w:after="0" w:line="200" w:lineRule="atLeast"/>
              <w:rPr>
                <w:rFonts w:ascii="Times New Roman" w:eastAsia="Times New Roman" w:hAnsi="Times New Roman" w:cs="Times New Roman"/>
                <w:sz w:val="24"/>
                <w:szCs w:val="24"/>
                <w:lang w:eastAsia="ru-RU"/>
              </w:rPr>
            </w:pPr>
            <w:r w:rsidRPr="00AE60A1">
              <w:rPr>
                <w:rFonts w:ascii="Times New Roman" w:eastAsia="Times New Roman" w:hAnsi="Times New Roman" w:cs="Times New Roman"/>
                <w:sz w:val="20"/>
                <w:szCs w:val="20"/>
                <w:lang w:eastAsia="ru-RU"/>
              </w:rPr>
              <w:t xml:space="preserve">Abrasive dust (White corundum, </w:t>
            </w:r>
            <w:proofErr w:type="spellStart"/>
            <w:r w:rsidRPr="00AE60A1">
              <w:rPr>
                <w:rFonts w:ascii="Times New Roman" w:eastAsia="Times New Roman" w:hAnsi="Times New Roman" w:cs="Times New Roman"/>
                <w:sz w:val="20"/>
                <w:szCs w:val="20"/>
                <w:lang w:eastAsia="ru-RU"/>
              </w:rPr>
              <w:t>Monokorundum</w:t>
            </w:r>
            <w:proofErr w:type="spellEnd"/>
            <w:r w:rsidRPr="00AE60A1">
              <w:rPr>
                <w:rFonts w:ascii="Times New Roman" w:eastAsia="Times New Roman" w:hAnsi="Times New Roman" w:cs="Times New Roman"/>
                <w:sz w:val="20"/>
                <w:szCs w:val="20"/>
                <w:lang w:eastAsia="ru-RU"/>
              </w:rPr>
              <w:t>) (1027 *) - 0.0936</w:t>
            </w:r>
          </w:p>
          <w:p w14:paraId="50A5A71D" w14:textId="7B7CBE98" w:rsidR="005806AA" w:rsidRPr="005E1456" w:rsidRDefault="005806AA" w:rsidP="005806AA">
            <w:pPr>
              <w:spacing w:after="0" w:line="0" w:lineRule="atLeast"/>
              <w:ind w:right="-171"/>
              <w:rPr>
                <w:rFonts w:ascii="Times New Roman" w:eastAsia="NSimSun" w:hAnsi="Times New Roman"/>
                <w:bCs/>
                <w:sz w:val="20"/>
                <w:szCs w:val="20"/>
                <w:lang w:val="ru-RU"/>
              </w:rPr>
            </w:pPr>
            <w:r>
              <w:rPr>
                <w:rFonts w:ascii="Times New Roman" w:eastAsia="Times New Roman" w:hAnsi="Times New Roman" w:cs="Times New Roman"/>
                <w:sz w:val="20"/>
                <w:szCs w:val="20"/>
                <w:lang w:eastAsia="ru-RU"/>
              </w:rPr>
              <w:t>P</w:t>
            </w:r>
            <w:r w:rsidRPr="00AE60A1">
              <w:rPr>
                <w:rFonts w:ascii="Times New Roman" w:eastAsia="Times New Roman" w:hAnsi="Times New Roman" w:cs="Times New Roman"/>
                <w:sz w:val="20"/>
                <w:szCs w:val="20"/>
                <w:lang w:eastAsia="ru-RU"/>
              </w:rPr>
              <w:t>aper</w:t>
            </w:r>
            <w:r>
              <w:rPr>
                <w:rFonts w:ascii="Times New Roman" w:eastAsia="Times New Roman" w:hAnsi="Times New Roman" w:cs="Times New Roman"/>
                <w:sz w:val="20"/>
                <w:szCs w:val="20"/>
                <w:lang w:eastAsia="ru-RU"/>
              </w:rPr>
              <w:t xml:space="preserve"> dust</w:t>
            </w:r>
            <w:r w:rsidRPr="00AE60A1">
              <w:rPr>
                <w:rFonts w:ascii="Times New Roman" w:eastAsia="Times New Roman" w:hAnsi="Times New Roman" w:cs="Times New Roman"/>
                <w:sz w:val="20"/>
                <w:szCs w:val="20"/>
                <w:lang w:eastAsia="ru-RU"/>
              </w:rPr>
              <w:t xml:space="preserve"> (1034 *) - 1.065666</w:t>
            </w:r>
          </w:p>
        </w:tc>
      </w:tr>
      <w:tr w:rsidR="005806AA" w:rsidRPr="00556E9D" w14:paraId="26CAED8E" w14:textId="77777777" w:rsidTr="00E449CA">
        <w:trPr>
          <w:trHeight w:val="314"/>
          <w:jc w:val="center"/>
        </w:trPr>
        <w:tc>
          <w:tcPr>
            <w:tcW w:w="6218" w:type="dxa"/>
            <w:tcBorders>
              <w:top w:val="dotted" w:sz="4" w:space="0" w:color="auto"/>
            </w:tcBorders>
            <w:vAlign w:val="center"/>
          </w:tcPr>
          <w:p w14:paraId="35F913D9" w14:textId="5488B48A"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 No______</w:t>
            </w:r>
          </w:p>
        </w:tc>
        <w:tc>
          <w:tcPr>
            <w:tcW w:w="7040" w:type="dxa"/>
            <w:vMerge/>
            <w:tcBorders>
              <w:bottom w:val="dotted" w:sz="4" w:space="0" w:color="auto"/>
            </w:tcBorders>
            <w:vAlign w:val="center"/>
          </w:tcPr>
          <w:p w14:paraId="2F7B4320"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5806AA" w:rsidRPr="00556E9D" w14:paraId="4723C993" w14:textId="77777777" w:rsidTr="00E449CA">
        <w:trPr>
          <w:trHeight w:val="314"/>
          <w:jc w:val="center"/>
        </w:trPr>
        <w:tc>
          <w:tcPr>
            <w:tcW w:w="6218" w:type="dxa"/>
            <w:tcBorders>
              <w:top w:val="dotted" w:sz="4" w:space="0" w:color="auto"/>
            </w:tcBorders>
            <w:vAlign w:val="center"/>
          </w:tcPr>
          <w:p w14:paraId="52082CA3" w14:textId="09F6B1DF" w:rsidR="005806AA" w:rsidRPr="00556E9D" w:rsidRDefault="005806AA"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lastRenderedPageBreak/>
              <w:t>Other (describe)</w:t>
            </w:r>
          </w:p>
        </w:tc>
        <w:tc>
          <w:tcPr>
            <w:tcW w:w="7040" w:type="dxa"/>
            <w:vMerge w:val="restart"/>
            <w:tcBorders>
              <w:top w:val="dotted" w:sz="4" w:space="0" w:color="auto"/>
            </w:tcBorders>
            <w:vAlign w:val="center"/>
          </w:tcPr>
          <w:p w14:paraId="1EA55111" w14:textId="5B946ABE" w:rsidR="005806AA" w:rsidRPr="00F93FEB" w:rsidRDefault="00F93FEB" w:rsidP="00E449CA">
            <w:pPr>
              <w:spacing w:after="0" w:line="240" w:lineRule="auto"/>
              <w:ind w:right="-171"/>
              <w:jc w:val="center"/>
              <w:rPr>
                <w:rFonts w:ascii="Times New Roman" w:eastAsia="NSimSun" w:hAnsi="Times New Roman"/>
                <w:bCs/>
                <w:sz w:val="20"/>
                <w:szCs w:val="20"/>
              </w:rPr>
            </w:pPr>
            <w:r>
              <w:rPr>
                <w:rFonts w:ascii="Times New Roman" w:eastAsia="NSimSun" w:hAnsi="Times New Roman"/>
                <w:bCs/>
                <w:sz w:val="20"/>
                <w:szCs w:val="20"/>
              </w:rPr>
              <w:t>No</w:t>
            </w:r>
          </w:p>
        </w:tc>
      </w:tr>
      <w:tr w:rsidR="005806AA" w:rsidRPr="00556E9D" w14:paraId="33780121" w14:textId="77777777" w:rsidTr="00E449CA">
        <w:trPr>
          <w:trHeight w:val="314"/>
          <w:jc w:val="center"/>
        </w:trPr>
        <w:tc>
          <w:tcPr>
            <w:tcW w:w="6218" w:type="dxa"/>
            <w:tcBorders>
              <w:top w:val="dotted" w:sz="4" w:space="0" w:color="auto"/>
            </w:tcBorders>
            <w:vAlign w:val="center"/>
          </w:tcPr>
          <w:p w14:paraId="42F8E26C" w14:textId="577E5764" w:rsidR="005806AA" w:rsidRPr="00556E9D" w:rsidRDefault="005806AA" w:rsidP="00E449CA">
            <w:pPr>
              <w:spacing w:after="0" w:line="240" w:lineRule="auto"/>
              <w:jc w:val="right"/>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Yes _____ No ___ </w:t>
            </w:r>
            <w:r w:rsidRPr="00AE60A1">
              <w:rPr>
                <w:rFonts w:ascii="Times New Roman" w:eastAsia="Times New Roman" w:hAnsi="Times New Roman" w:cs="Times New Roman"/>
                <w:sz w:val="28"/>
                <w:szCs w:val="28"/>
                <w:rtl/>
                <w:lang w:eastAsia="ru-RU" w:bidi="fa-IR"/>
              </w:rPr>
              <w:t>۷</w:t>
            </w:r>
            <w:r w:rsidRPr="00AE60A1">
              <w:rPr>
                <w:rFonts w:ascii="Times New Roman" w:eastAsia="Times New Roman" w:hAnsi="Times New Roman" w:cs="Times New Roman"/>
                <w:sz w:val="20"/>
                <w:szCs w:val="20"/>
                <w:lang w:eastAsia="ru-RU"/>
              </w:rPr>
              <w:t>___</w:t>
            </w:r>
          </w:p>
        </w:tc>
        <w:tc>
          <w:tcPr>
            <w:tcW w:w="7040" w:type="dxa"/>
            <w:vMerge/>
            <w:tcBorders>
              <w:bottom w:val="dotted" w:sz="4" w:space="0" w:color="auto"/>
            </w:tcBorders>
            <w:vAlign w:val="center"/>
          </w:tcPr>
          <w:p w14:paraId="611310CA" w14:textId="77777777" w:rsidR="005806AA" w:rsidRPr="00556E9D" w:rsidRDefault="005806AA" w:rsidP="00E449CA">
            <w:pPr>
              <w:spacing w:after="0" w:line="240" w:lineRule="auto"/>
              <w:ind w:right="-171"/>
              <w:jc w:val="center"/>
              <w:rPr>
                <w:rFonts w:ascii="Times New Roman" w:eastAsia="NSimSun" w:hAnsi="Times New Roman"/>
                <w:b/>
                <w:sz w:val="20"/>
                <w:szCs w:val="20"/>
              </w:rPr>
            </w:pPr>
          </w:p>
        </w:tc>
      </w:tr>
      <w:tr w:rsidR="00E449CA" w:rsidRPr="00556E9D" w14:paraId="76A3502C" w14:textId="77777777" w:rsidTr="00E449CA">
        <w:trPr>
          <w:trHeight w:val="449"/>
          <w:jc w:val="center"/>
        </w:trPr>
        <w:tc>
          <w:tcPr>
            <w:tcW w:w="6218" w:type="dxa"/>
            <w:tcBorders>
              <w:top w:val="dotted" w:sz="4" w:space="0" w:color="auto"/>
            </w:tcBorders>
            <w:shd w:val="clear" w:color="auto" w:fill="D9D9D9"/>
            <w:vAlign w:val="center"/>
          </w:tcPr>
          <w:p w14:paraId="1DD03079" w14:textId="26D88EA8" w:rsidR="00E449CA" w:rsidRPr="00556E9D" w:rsidRDefault="00F93FEB" w:rsidP="00E449CA">
            <w:pPr>
              <w:spacing w:after="0" w:line="240" w:lineRule="auto"/>
              <w:rPr>
                <w:rFonts w:ascii="Times New Roman" w:eastAsia="NSimSun" w:hAnsi="Times New Roman"/>
                <w:sz w:val="20"/>
                <w:szCs w:val="20"/>
                <w:lang w:val="ru-RU"/>
              </w:rPr>
            </w:pPr>
            <w:r>
              <w:rPr>
                <w:rFonts w:ascii="Times New Roman" w:eastAsia="Times New Roman" w:hAnsi="Times New Roman" w:cs="Times New Roman"/>
                <w:sz w:val="20"/>
                <w:szCs w:val="20"/>
                <w:lang w:eastAsia="ru-RU"/>
              </w:rPr>
              <w:t>APPROVAL</w:t>
            </w:r>
            <w:r w:rsidRPr="00AE60A1">
              <w:rPr>
                <w:rFonts w:ascii="Times New Roman" w:eastAsia="Times New Roman" w:hAnsi="Times New Roman" w:cs="Times New Roman"/>
                <w:sz w:val="20"/>
                <w:szCs w:val="20"/>
                <w:lang w:eastAsia="ru-RU"/>
              </w:rPr>
              <w:t>S</w:t>
            </w:r>
          </w:p>
        </w:tc>
        <w:tc>
          <w:tcPr>
            <w:tcW w:w="7040" w:type="dxa"/>
            <w:tcBorders>
              <w:top w:val="dotted" w:sz="4" w:space="0" w:color="auto"/>
              <w:bottom w:val="dotted" w:sz="4" w:space="0" w:color="auto"/>
            </w:tcBorders>
            <w:shd w:val="clear" w:color="auto" w:fill="D9D9D9"/>
            <w:vAlign w:val="center"/>
          </w:tcPr>
          <w:p w14:paraId="56E0517F" w14:textId="77777777" w:rsidR="00E449CA" w:rsidRPr="00556E9D" w:rsidRDefault="00E449CA" w:rsidP="00E449CA">
            <w:pPr>
              <w:spacing w:after="0" w:line="240" w:lineRule="auto"/>
              <w:ind w:right="-171"/>
              <w:jc w:val="center"/>
              <w:rPr>
                <w:rFonts w:ascii="Times New Roman" w:eastAsia="NSimSun" w:hAnsi="Times New Roman"/>
                <w:sz w:val="20"/>
                <w:szCs w:val="20"/>
              </w:rPr>
            </w:pPr>
          </w:p>
        </w:tc>
      </w:tr>
      <w:tr w:rsidR="00E449CA" w:rsidRPr="006C1830" w14:paraId="73ACE012" w14:textId="77777777" w:rsidTr="00E449CA">
        <w:trPr>
          <w:trHeight w:val="449"/>
          <w:jc w:val="center"/>
        </w:trPr>
        <w:tc>
          <w:tcPr>
            <w:tcW w:w="6218" w:type="dxa"/>
            <w:tcBorders>
              <w:top w:val="dotted" w:sz="4" w:space="0" w:color="auto"/>
            </w:tcBorders>
            <w:vAlign w:val="center"/>
          </w:tcPr>
          <w:p w14:paraId="72479C6C" w14:textId="11EEA33A" w:rsidR="00E449CA" w:rsidRPr="00F93FEB" w:rsidRDefault="00F93FEB"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What approvals are require</w:t>
            </w:r>
            <w:r>
              <w:rPr>
                <w:rFonts w:ascii="Times New Roman" w:eastAsia="Times New Roman" w:hAnsi="Times New Roman" w:cs="Times New Roman"/>
                <w:sz w:val="20"/>
                <w:szCs w:val="20"/>
                <w:lang w:eastAsia="ru-RU"/>
              </w:rPr>
              <w:t>d for project preparation and /or testing</w:t>
            </w:r>
            <w:r w:rsidR="00E449CA" w:rsidRPr="00F93FEB">
              <w:rPr>
                <w:rFonts w:ascii="Times New Roman" w:hAnsi="Times New Roman"/>
                <w:sz w:val="20"/>
                <w:szCs w:val="20"/>
              </w:rPr>
              <w:t>?</w:t>
            </w:r>
            <w:r w:rsidR="00E449CA" w:rsidRPr="00556E9D">
              <w:rPr>
                <w:rStyle w:val="a6"/>
                <w:rFonts w:ascii="Times New Roman" w:eastAsia="NSimSun" w:hAnsi="Times New Roman"/>
                <w:sz w:val="20"/>
                <w:szCs w:val="20"/>
                <w:lang w:val="ru-RU"/>
              </w:rPr>
              <w:footnoteReference w:id="1"/>
            </w:r>
          </w:p>
          <w:p w14:paraId="4048BF90" w14:textId="77777777" w:rsidR="00E449CA" w:rsidRPr="00F93FEB" w:rsidRDefault="00E449CA" w:rsidP="00E449CA">
            <w:pPr>
              <w:spacing w:after="0" w:line="240" w:lineRule="auto"/>
              <w:rPr>
                <w:rFonts w:ascii="Times New Roman" w:eastAsia="NSimSun" w:hAnsi="Times New Roman"/>
                <w:sz w:val="20"/>
                <w:szCs w:val="20"/>
              </w:rPr>
            </w:pPr>
          </w:p>
        </w:tc>
        <w:tc>
          <w:tcPr>
            <w:tcW w:w="7040" w:type="dxa"/>
            <w:tcBorders>
              <w:top w:val="dotted" w:sz="4" w:space="0" w:color="auto"/>
              <w:bottom w:val="dotted" w:sz="4" w:space="0" w:color="auto"/>
            </w:tcBorders>
            <w:vAlign w:val="center"/>
          </w:tcPr>
          <w:p w14:paraId="24BFECE2" w14:textId="25AD8294" w:rsidR="00F93FEB" w:rsidRPr="00F93FEB" w:rsidRDefault="00F93FEB" w:rsidP="00F93FEB">
            <w:pPr>
              <w:spacing w:line="240" w:lineRule="auto"/>
              <w:rPr>
                <w:rFonts w:ascii="Times New Roman" w:hAnsi="Times New Roman" w:cs="Times New Roman"/>
                <w:sz w:val="20"/>
                <w:szCs w:val="20"/>
              </w:rPr>
            </w:pPr>
            <w:r w:rsidRPr="00F93FEB">
              <w:rPr>
                <w:rFonts w:ascii="Times New Roman" w:hAnsi="Times New Roman" w:cs="Times New Roman"/>
                <w:sz w:val="20"/>
                <w:szCs w:val="20"/>
              </w:rPr>
              <w:t xml:space="preserve">The project is being implemented on the basis of the facilities of Asia </w:t>
            </w:r>
            <w:proofErr w:type="spellStart"/>
            <w:r w:rsidRPr="00F93FEB">
              <w:rPr>
                <w:rFonts w:ascii="Times New Roman" w:hAnsi="Times New Roman" w:cs="Times New Roman"/>
                <w:sz w:val="20"/>
                <w:szCs w:val="20"/>
              </w:rPr>
              <w:t>Trafo</w:t>
            </w:r>
            <w:proofErr w:type="spellEnd"/>
            <w:r w:rsidRPr="00F93FEB">
              <w:rPr>
                <w:rFonts w:ascii="Times New Roman" w:hAnsi="Times New Roman" w:cs="Times New Roman"/>
                <w:sz w:val="20"/>
                <w:szCs w:val="20"/>
              </w:rPr>
              <w:t xml:space="preserve"> LLP in the Republic of Kazakhstan, </w:t>
            </w:r>
            <w:proofErr w:type="spellStart"/>
            <w:r w:rsidRPr="00F93FEB">
              <w:rPr>
                <w:rFonts w:ascii="Times New Roman" w:hAnsi="Times New Roman" w:cs="Times New Roman"/>
                <w:sz w:val="20"/>
                <w:szCs w:val="20"/>
              </w:rPr>
              <w:t>Shy</w:t>
            </w:r>
            <w:r>
              <w:rPr>
                <w:rFonts w:ascii="Times New Roman" w:hAnsi="Times New Roman" w:cs="Times New Roman"/>
                <w:sz w:val="20"/>
                <w:szCs w:val="20"/>
              </w:rPr>
              <w:t>mkent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Karatau</w:t>
            </w:r>
            <w:proofErr w:type="spellEnd"/>
            <w:r>
              <w:rPr>
                <w:rFonts w:ascii="Times New Roman" w:hAnsi="Times New Roman" w:cs="Times New Roman"/>
                <w:sz w:val="20"/>
                <w:szCs w:val="20"/>
              </w:rPr>
              <w:t xml:space="preserve"> district, </w:t>
            </w:r>
            <w:proofErr w:type="spellStart"/>
            <w:r>
              <w:rPr>
                <w:rFonts w:ascii="Times New Roman" w:hAnsi="Times New Roman" w:cs="Times New Roman"/>
                <w:sz w:val="20"/>
                <w:szCs w:val="20"/>
              </w:rPr>
              <w:t>Tassay</w:t>
            </w:r>
            <w:proofErr w:type="spellEnd"/>
            <w:r>
              <w:rPr>
                <w:rFonts w:ascii="Times New Roman" w:hAnsi="Times New Roman" w:cs="Times New Roman"/>
                <w:sz w:val="20"/>
                <w:szCs w:val="20"/>
              </w:rPr>
              <w:t xml:space="preserve"> </w:t>
            </w:r>
            <w:r w:rsidRPr="00F93FEB">
              <w:rPr>
                <w:rFonts w:ascii="Times New Roman" w:hAnsi="Times New Roman" w:cs="Times New Roman"/>
                <w:sz w:val="20"/>
                <w:szCs w:val="20"/>
              </w:rPr>
              <w:t xml:space="preserve">residential area, building 1196. The power transformer production plant is located in the north-eastern part of </w:t>
            </w:r>
            <w:proofErr w:type="spellStart"/>
            <w:r w:rsidRPr="00F93FEB">
              <w:rPr>
                <w:rFonts w:ascii="Times New Roman" w:hAnsi="Times New Roman" w:cs="Times New Roman"/>
                <w:sz w:val="20"/>
                <w:szCs w:val="20"/>
              </w:rPr>
              <w:t>Shymken</w:t>
            </w:r>
            <w:r>
              <w:rPr>
                <w:rFonts w:ascii="Times New Roman" w:hAnsi="Times New Roman" w:cs="Times New Roman"/>
                <w:sz w:val="20"/>
                <w:szCs w:val="20"/>
              </w:rPr>
              <w:t>t</w:t>
            </w:r>
            <w:proofErr w:type="spellEnd"/>
            <w:r>
              <w:rPr>
                <w:rFonts w:ascii="Times New Roman" w:hAnsi="Times New Roman" w:cs="Times New Roman"/>
                <w:sz w:val="20"/>
                <w:szCs w:val="20"/>
              </w:rPr>
              <w:t xml:space="preserve"> in the industrial zone "</w:t>
            </w:r>
            <w:proofErr w:type="spellStart"/>
            <w:r>
              <w:rPr>
                <w:rFonts w:ascii="Times New Roman" w:hAnsi="Times New Roman" w:cs="Times New Roman"/>
                <w:sz w:val="20"/>
                <w:szCs w:val="20"/>
              </w:rPr>
              <w:t>Tassay</w:t>
            </w:r>
            <w:proofErr w:type="spellEnd"/>
            <w:r w:rsidRPr="00F93FEB">
              <w:rPr>
                <w:rFonts w:ascii="Times New Roman" w:hAnsi="Times New Roman" w:cs="Times New Roman"/>
                <w:sz w:val="20"/>
                <w:szCs w:val="20"/>
              </w:rPr>
              <w:t>".</w:t>
            </w:r>
          </w:p>
          <w:p w14:paraId="43BAE340" w14:textId="5CADF883" w:rsidR="00E449CA" w:rsidRPr="00502C7C" w:rsidRDefault="00F93FEB" w:rsidP="00502C7C">
            <w:pPr>
              <w:spacing w:line="240" w:lineRule="auto"/>
              <w:rPr>
                <w:rFonts w:ascii="Times New Roman" w:hAnsi="Times New Roman" w:cs="Times New Roman"/>
                <w:sz w:val="20"/>
                <w:szCs w:val="20"/>
              </w:rPr>
            </w:pPr>
            <w:r w:rsidRPr="00F93FEB">
              <w:rPr>
                <w:rFonts w:ascii="Times New Roman" w:hAnsi="Times New Roman" w:cs="Times New Roman"/>
                <w:sz w:val="20"/>
                <w:szCs w:val="20"/>
              </w:rPr>
              <w:t xml:space="preserve">Asia </w:t>
            </w:r>
            <w:proofErr w:type="spellStart"/>
            <w:r w:rsidRPr="00F93FEB">
              <w:rPr>
                <w:rFonts w:ascii="Times New Roman" w:hAnsi="Times New Roman" w:cs="Times New Roman"/>
                <w:sz w:val="20"/>
                <w:szCs w:val="20"/>
              </w:rPr>
              <w:t>Trafo</w:t>
            </w:r>
            <w:proofErr w:type="spellEnd"/>
            <w:r w:rsidRPr="00F93FEB">
              <w:rPr>
                <w:rFonts w:ascii="Times New Roman" w:hAnsi="Times New Roman" w:cs="Times New Roman"/>
                <w:sz w:val="20"/>
                <w:szCs w:val="20"/>
              </w:rPr>
              <w:t xml:space="preserve"> LLP carries out emissions of pollutants into the environment in accordance with the Permit for emissions into the enviro</w:t>
            </w:r>
            <w:r>
              <w:rPr>
                <w:rFonts w:ascii="Times New Roman" w:hAnsi="Times New Roman" w:cs="Times New Roman"/>
                <w:sz w:val="20"/>
                <w:szCs w:val="20"/>
              </w:rPr>
              <w:t>nment for</w:t>
            </w:r>
            <w:r w:rsidRPr="00F93FEB">
              <w:rPr>
                <w:rFonts w:ascii="Times New Roman" w:hAnsi="Times New Roman" w:cs="Times New Roman"/>
                <w:sz w:val="20"/>
                <w:szCs w:val="20"/>
              </w:rPr>
              <w:t xml:space="preserve"> </w:t>
            </w:r>
            <w:r>
              <w:rPr>
                <w:rFonts w:ascii="Times New Roman" w:hAnsi="Times New Roman" w:cs="Times New Roman"/>
                <w:sz w:val="20"/>
                <w:szCs w:val="20"/>
              </w:rPr>
              <w:t>objects of II and III</w:t>
            </w:r>
            <w:r w:rsidR="007633A1" w:rsidRPr="007633A1">
              <w:rPr>
                <w:rFonts w:ascii="Times New Roman" w:hAnsi="Times New Roman" w:cs="Times New Roman"/>
                <w:sz w:val="20"/>
                <w:szCs w:val="20"/>
              </w:rPr>
              <w:t xml:space="preserve"> </w:t>
            </w:r>
            <w:proofErr w:type="gramStart"/>
            <w:r w:rsidRPr="00F93FEB">
              <w:rPr>
                <w:rFonts w:ascii="Times New Roman" w:hAnsi="Times New Roman" w:cs="Times New Roman"/>
                <w:sz w:val="20"/>
                <w:szCs w:val="20"/>
              </w:rPr>
              <w:t xml:space="preserve">categories  </w:t>
            </w:r>
            <w:r>
              <w:rPr>
                <w:rFonts w:ascii="Times New Roman" w:hAnsi="Times New Roman" w:cs="Times New Roman"/>
                <w:sz w:val="20"/>
                <w:szCs w:val="20"/>
              </w:rPr>
              <w:t>No.KZ49VCZ00710810</w:t>
            </w:r>
            <w:proofErr w:type="gramEnd"/>
            <w:r w:rsidRPr="00F93FEB">
              <w:rPr>
                <w:rFonts w:ascii="Times New Roman" w:hAnsi="Times New Roman" w:cs="Times New Roman"/>
                <w:sz w:val="20"/>
                <w:szCs w:val="20"/>
              </w:rPr>
              <w:t xml:space="preserve"> dated  23.10.2020</w:t>
            </w:r>
            <w:r>
              <w:rPr>
                <w:rFonts w:ascii="Times New Roman" w:hAnsi="Times New Roman" w:cs="Times New Roman"/>
                <w:sz w:val="20"/>
                <w:szCs w:val="20"/>
              </w:rPr>
              <w:t>.</w:t>
            </w:r>
            <w:r w:rsidRPr="00F93FEB">
              <w:rPr>
                <w:rFonts w:ascii="Times New Roman" w:hAnsi="Times New Roman" w:cs="Times New Roman"/>
                <w:sz w:val="20"/>
                <w:szCs w:val="20"/>
              </w:rPr>
              <w:t xml:space="preserve"> The enterprise is allowed to produce emissions of pollutants in </w:t>
            </w:r>
            <w:r w:rsidR="00502C7C">
              <w:rPr>
                <w:rFonts w:ascii="Times New Roman" w:hAnsi="Times New Roman" w:cs="Times New Roman"/>
                <w:sz w:val="20"/>
                <w:szCs w:val="20"/>
              </w:rPr>
              <w:t xml:space="preserve">volumes not exceeding 47.622091 </w:t>
            </w:r>
            <w:r w:rsidRPr="00F93FEB">
              <w:rPr>
                <w:rFonts w:ascii="Times New Roman" w:hAnsi="Times New Roman" w:cs="Times New Roman"/>
                <w:sz w:val="20"/>
                <w:szCs w:val="20"/>
              </w:rPr>
              <w:t>t</w:t>
            </w:r>
            <w:r w:rsidR="00502C7C">
              <w:rPr>
                <w:rFonts w:ascii="Times New Roman" w:hAnsi="Times New Roman" w:cs="Times New Roman"/>
                <w:sz w:val="20"/>
                <w:szCs w:val="20"/>
              </w:rPr>
              <w:t>ons</w:t>
            </w:r>
            <w:r>
              <w:rPr>
                <w:rFonts w:ascii="Times New Roman" w:hAnsi="Times New Roman" w:cs="Times New Roman"/>
                <w:sz w:val="20"/>
                <w:szCs w:val="20"/>
              </w:rPr>
              <w:t>/ year</w:t>
            </w:r>
            <w:r w:rsidRPr="00F93FEB">
              <w:rPr>
                <w:rFonts w:ascii="Times New Roman" w:hAnsi="Times New Roman" w:cs="Times New Roman"/>
                <w:sz w:val="20"/>
                <w:szCs w:val="20"/>
              </w:rPr>
              <w:t>. The Permit is valid until December 31, 2029.</w:t>
            </w:r>
          </w:p>
        </w:tc>
      </w:tr>
    </w:tbl>
    <w:p w14:paraId="4985C09B" w14:textId="77777777" w:rsidR="000B37CF" w:rsidRDefault="000B37CF" w:rsidP="000B37CF">
      <w:pPr>
        <w:autoSpaceDE w:val="0"/>
        <w:autoSpaceDN w:val="0"/>
        <w:adjustRightInd w:val="0"/>
        <w:spacing w:after="0" w:line="240" w:lineRule="auto"/>
        <w:contextualSpacing/>
        <w:rPr>
          <w:rFonts w:ascii="Times New Roman" w:hAnsi="Times New Roman"/>
          <w:sz w:val="20"/>
          <w:szCs w:val="20"/>
          <w:lang w:val="hr-HR"/>
        </w:rPr>
      </w:pPr>
    </w:p>
    <w:p w14:paraId="2362CEE6" w14:textId="77777777" w:rsidR="000B37CF" w:rsidRPr="00AE60A1" w:rsidRDefault="000B37CF" w:rsidP="000B37CF">
      <w:pPr>
        <w:spacing w:line="234" w:lineRule="atLeast"/>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color w:val="000000"/>
          <w:sz w:val="20"/>
          <w:szCs w:val="20"/>
          <w:lang w:eastAsia="ru-RU"/>
        </w:rPr>
        <w:lastRenderedPageBreak/>
        <w:t>List all materials that will be used in the work process, hazardous materials must be identified in accordance with the legislation on chemicals (Appendix F). Material safety data sheets and all approvals must be attached to the final design documentation.</w:t>
      </w:r>
    </w:p>
    <w:p w14:paraId="20A8047B" w14:textId="77777777" w:rsidR="000B37CF" w:rsidRPr="00AE60A1" w:rsidRDefault="000B37CF" w:rsidP="000B37CF">
      <w:pPr>
        <w:spacing w:line="234" w:lineRule="atLeast"/>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color w:val="000000"/>
          <w:sz w:val="20"/>
          <w:szCs w:val="20"/>
          <w:lang w:eastAsia="ru-RU"/>
        </w:rPr>
        <w:t>The main goal of hazardous materials management is to avoid or, if unavoidable, minimize uncontrolled releases of hazardous materials or accidents (including explosions and fires) during the production, handling, storage and use of such materials. This goal can be achieved as follows:</w:t>
      </w:r>
    </w:p>
    <w:p w14:paraId="68C09BA0" w14:textId="77777777" w:rsidR="000B37CF" w:rsidRPr="00AE60A1" w:rsidRDefault="000B37CF" w:rsidP="000B37CF">
      <w:pPr>
        <w:spacing w:after="0" w:line="240" w:lineRule="auto"/>
        <w:ind w:left="720" w:hanging="360"/>
        <w:rPr>
          <w:rFonts w:ascii="Calibri" w:eastAsia="Times New Roman" w:hAnsi="Calibri" w:cs="Times New Roman"/>
          <w:color w:val="000000"/>
          <w:sz w:val="20"/>
          <w:szCs w:val="20"/>
          <w:lang w:eastAsia="ru-RU"/>
        </w:rPr>
      </w:pPr>
      <w:r w:rsidRPr="00AE60A1">
        <w:rPr>
          <w:rFonts w:ascii="Calibri" w:eastAsia="Times New Roman" w:hAnsi="Calibri" w:cs="Times New Roman"/>
          <w:color w:val="000000"/>
          <w:sz w:val="20"/>
          <w:szCs w:val="20"/>
          <w:lang w:eastAsia="ru-RU"/>
        </w:rPr>
        <w:t>-</w:t>
      </w:r>
      <w:r w:rsidRPr="00AE60A1">
        <w:rPr>
          <w:rFonts w:ascii="Times New Roman" w:eastAsia="Times New Roman" w:hAnsi="Times New Roman" w:cs="Times New Roman"/>
          <w:color w:val="000000"/>
          <w:sz w:val="14"/>
          <w:szCs w:val="14"/>
          <w:lang w:eastAsia="ru-RU"/>
        </w:rPr>
        <w:t>         </w:t>
      </w:r>
      <w:r w:rsidRPr="00AE60A1">
        <w:rPr>
          <w:rFonts w:ascii="Times New Roman" w:eastAsia="Times New Roman" w:hAnsi="Times New Roman" w:cs="Times New Roman"/>
          <w:color w:val="000000"/>
          <w:sz w:val="20"/>
          <w:szCs w:val="20"/>
          <w:lang w:eastAsia="ru-RU"/>
        </w:rPr>
        <w:t>avoiding or minimizing the use of hazardous materials;</w:t>
      </w:r>
    </w:p>
    <w:p w14:paraId="401F4B20" w14:textId="77777777" w:rsidR="000B37CF" w:rsidRPr="00AE60A1" w:rsidRDefault="000B37CF" w:rsidP="000B37CF">
      <w:pPr>
        <w:spacing w:after="0" w:line="240" w:lineRule="auto"/>
        <w:ind w:left="720" w:hanging="360"/>
        <w:rPr>
          <w:rFonts w:ascii="Calibri" w:eastAsia="Times New Roman" w:hAnsi="Calibri" w:cs="Times New Roman"/>
          <w:color w:val="000000"/>
          <w:sz w:val="20"/>
          <w:szCs w:val="20"/>
          <w:lang w:eastAsia="ru-RU"/>
        </w:rPr>
      </w:pPr>
      <w:r w:rsidRPr="00AE60A1">
        <w:rPr>
          <w:rFonts w:ascii="Calibri" w:eastAsia="Times New Roman" w:hAnsi="Calibri" w:cs="Times New Roman"/>
          <w:color w:val="000000"/>
          <w:sz w:val="20"/>
          <w:szCs w:val="20"/>
          <w:lang w:eastAsia="ru-RU"/>
        </w:rPr>
        <w:t>-</w:t>
      </w:r>
      <w:r w:rsidRPr="00AE60A1">
        <w:rPr>
          <w:rFonts w:ascii="Times New Roman" w:eastAsia="Times New Roman" w:hAnsi="Times New Roman" w:cs="Times New Roman"/>
          <w:color w:val="000000"/>
          <w:sz w:val="14"/>
          <w:szCs w:val="14"/>
          <w:lang w:eastAsia="ru-RU"/>
        </w:rPr>
        <w:t>         </w:t>
      </w:r>
      <w:proofErr w:type="gramStart"/>
      <w:r w:rsidRPr="00AE60A1">
        <w:rPr>
          <w:rFonts w:ascii="Times New Roman" w:eastAsia="Times New Roman" w:hAnsi="Times New Roman" w:cs="Times New Roman"/>
          <w:color w:val="000000"/>
          <w:sz w:val="20"/>
          <w:szCs w:val="20"/>
          <w:lang w:eastAsia="ru-RU"/>
        </w:rPr>
        <w:t>avoidance</w:t>
      </w:r>
      <w:proofErr w:type="gramEnd"/>
      <w:r w:rsidRPr="00AE60A1">
        <w:rPr>
          <w:rFonts w:ascii="Times New Roman" w:eastAsia="Times New Roman" w:hAnsi="Times New Roman" w:cs="Times New Roman"/>
          <w:color w:val="000000"/>
          <w:sz w:val="20"/>
          <w:szCs w:val="20"/>
          <w:lang w:eastAsia="ru-RU"/>
        </w:rPr>
        <w:t xml:space="preserve"> of uncontrolled release of hazardous materials into the environment or uncontrolled reactions that could lead to fire or explosion;</w:t>
      </w:r>
    </w:p>
    <w:p w14:paraId="0B91EA16" w14:textId="77777777" w:rsidR="000B37CF" w:rsidRPr="00AE60A1" w:rsidRDefault="000B37CF" w:rsidP="000B37CF">
      <w:pPr>
        <w:spacing w:after="0" w:line="240" w:lineRule="auto"/>
        <w:ind w:left="720" w:hanging="360"/>
        <w:rPr>
          <w:rFonts w:ascii="Calibri" w:eastAsia="Times New Roman" w:hAnsi="Calibri" w:cs="Times New Roman"/>
          <w:color w:val="000000"/>
          <w:sz w:val="20"/>
          <w:szCs w:val="20"/>
          <w:lang w:eastAsia="ru-RU"/>
        </w:rPr>
      </w:pPr>
      <w:r w:rsidRPr="00AE60A1">
        <w:rPr>
          <w:rFonts w:ascii="Calibri" w:eastAsia="Times New Roman" w:hAnsi="Calibri" w:cs="Times New Roman"/>
          <w:color w:val="000000"/>
          <w:sz w:val="20"/>
          <w:szCs w:val="20"/>
          <w:lang w:eastAsia="ru-RU"/>
        </w:rPr>
        <w:t>-</w:t>
      </w:r>
      <w:r w:rsidRPr="00AE60A1">
        <w:rPr>
          <w:rFonts w:ascii="Times New Roman" w:eastAsia="Times New Roman" w:hAnsi="Times New Roman" w:cs="Times New Roman"/>
          <w:color w:val="000000"/>
          <w:sz w:val="14"/>
          <w:szCs w:val="14"/>
          <w:lang w:eastAsia="ru-RU"/>
        </w:rPr>
        <w:t>         </w:t>
      </w:r>
      <w:proofErr w:type="gramStart"/>
      <w:r w:rsidRPr="00AE60A1">
        <w:rPr>
          <w:rFonts w:ascii="Times New Roman" w:eastAsia="Times New Roman" w:hAnsi="Times New Roman" w:cs="Times New Roman"/>
          <w:color w:val="000000"/>
          <w:sz w:val="20"/>
          <w:szCs w:val="20"/>
          <w:lang w:eastAsia="ru-RU"/>
        </w:rPr>
        <w:t>use</w:t>
      </w:r>
      <w:proofErr w:type="gramEnd"/>
      <w:r w:rsidRPr="00AE60A1">
        <w:rPr>
          <w:rFonts w:ascii="Times New Roman" w:eastAsia="Times New Roman" w:hAnsi="Times New Roman" w:cs="Times New Roman"/>
          <w:color w:val="000000"/>
          <w:sz w:val="20"/>
          <w:szCs w:val="20"/>
          <w:lang w:eastAsia="ru-RU"/>
        </w:rPr>
        <w:t xml:space="preserve"> of engineering controls in accordance with the nature of the hazard;</w:t>
      </w:r>
    </w:p>
    <w:p w14:paraId="77CE1133" w14:textId="77777777" w:rsidR="000B37CF" w:rsidRPr="00AE60A1" w:rsidRDefault="000B37CF" w:rsidP="000B37CF">
      <w:pPr>
        <w:spacing w:after="0" w:line="240" w:lineRule="auto"/>
        <w:ind w:left="720" w:hanging="360"/>
        <w:rPr>
          <w:rFonts w:ascii="Calibri" w:eastAsia="Times New Roman" w:hAnsi="Calibri" w:cs="Times New Roman"/>
          <w:color w:val="000000"/>
          <w:sz w:val="20"/>
          <w:szCs w:val="20"/>
          <w:lang w:eastAsia="ru-RU"/>
        </w:rPr>
      </w:pPr>
      <w:r w:rsidRPr="00AE60A1">
        <w:rPr>
          <w:rFonts w:ascii="Calibri" w:eastAsia="Times New Roman" w:hAnsi="Calibri" w:cs="Times New Roman"/>
          <w:color w:val="000000"/>
          <w:sz w:val="20"/>
          <w:szCs w:val="20"/>
          <w:lang w:eastAsia="ru-RU"/>
        </w:rPr>
        <w:t>-</w:t>
      </w:r>
      <w:r w:rsidRPr="00AE60A1">
        <w:rPr>
          <w:rFonts w:ascii="Times New Roman" w:eastAsia="Times New Roman" w:hAnsi="Times New Roman" w:cs="Times New Roman"/>
          <w:color w:val="000000"/>
          <w:sz w:val="14"/>
          <w:szCs w:val="14"/>
          <w:lang w:eastAsia="ru-RU"/>
        </w:rPr>
        <w:t>         </w:t>
      </w:r>
      <w:r w:rsidRPr="00AE60A1">
        <w:rPr>
          <w:rFonts w:ascii="Times New Roman" w:eastAsia="Times New Roman" w:hAnsi="Times New Roman" w:cs="Times New Roman"/>
          <w:color w:val="000000"/>
          <w:sz w:val="20"/>
          <w:szCs w:val="20"/>
          <w:lang w:eastAsia="ru-RU"/>
        </w:rPr>
        <w:t>implementation of administrative controls (procedures, checks, communications, training and coaching) to manage residual risks that are not prevented or controlled by engineering measures.</w:t>
      </w:r>
    </w:p>
    <w:p w14:paraId="64837D17" w14:textId="77777777" w:rsidR="000B37CF" w:rsidRPr="000B37CF" w:rsidRDefault="000B37CF" w:rsidP="000B37CF">
      <w:pPr>
        <w:autoSpaceDE w:val="0"/>
        <w:autoSpaceDN w:val="0"/>
        <w:adjustRightInd w:val="0"/>
        <w:spacing w:after="0" w:line="240" w:lineRule="auto"/>
        <w:contextualSpacing/>
        <w:rPr>
          <w:rFonts w:ascii="Times New Roman" w:hAnsi="Times New Roman"/>
          <w:sz w:val="20"/>
          <w:szCs w:val="20"/>
        </w:rPr>
      </w:pPr>
    </w:p>
    <w:p w14:paraId="5893A2F6" w14:textId="77777777" w:rsidR="0000337A" w:rsidRPr="000B37CF" w:rsidRDefault="0000337A" w:rsidP="0000337A">
      <w:pPr>
        <w:autoSpaceDE w:val="0"/>
        <w:autoSpaceDN w:val="0"/>
        <w:adjustRightInd w:val="0"/>
        <w:rPr>
          <w:rFonts w:ascii="Times New Roman" w:hAnsi="Times New Roman"/>
          <w:sz w:val="20"/>
          <w:szCs w:val="20"/>
        </w:rPr>
      </w:pPr>
    </w:p>
    <w:tbl>
      <w:tblPr>
        <w:tblW w:w="5000" w:type="pct"/>
        <w:tblLayout w:type="fixed"/>
        <w:tblLook w:val="00A0" w:firstRow="1" w:lastRow="0" w:firstColumn="1" w:lastColumn="0" w:noHBand="0" w:noVBand="0"/>
      </w:tblPr>
      <w:tblGrid>
        <w:gridCol w:w="4567"/>
        <w:gridCol w:w="3138"/>
        <w:gridCol w:w="3200"/>
        <w:gridCol w:w="3883"/>
      </w:tblGrid>
      <w:tr w:rsidR="000B37CF" w:rsidRPr="000B37CF" w14:paraId="236096BE" w14:textId="77777777" w:rsidTr="00E449CA">
        <w:trPr>
          <w:trHeight w:val="900"/>
        </w:trPr>
        <w:tc>
          <w:tcPr>
            <w:tcW w:w="1544" w:type="pct"/>
            <w:tcBorders>
              <w:top w:val="single" w:sz="4" w:space="0" w:color="auto"/>
              <w:left w:val="single" w:sz="4" w:space="0" w:color="auto"/>
              <w:bottom w:val="single" w:sz="4" w:space="0" w:color="auto"/>
              <w:right w:val="single" w:sz="4" w:space="0" w:color="auto"/>
            </w:tcBorders>
            <w:shd w:val="clear" w:color="000000" w:fill="F2F2F2"/>
            <w:vAlign w:val="center"/>
          </w:tcPr>
          <w:p w14:paraId="32DFAF1B" w14:textId="435EEDBA" w:rsidR="000B37CF" w:rsidRPr="000B37CF" w:rsidRDefault="000B37CF" w:rsidP="00E449CA">
            <w:pPr>
              <w:spacing w:line="280" w:lineRule="auto"/>
              <w:rPr>
                <w:rFonts w:ascii="Times New Roman" w:hAnsi="Times New Roman"/>
                <w:sz w:val="20"/>
                <w:szCs w:val="20"/>
              </w:rPr>
            </w:pPr>
            <w:r w:rsidRPr="00AE60A1">
              <w:rPr>
                <w:rFonts w:ascii="Times New Roman" w:eastAsia="Times New Roman" w:hAnsi="Times New Roman" w:cs="Times New Roman"/>
                <w:sz w:val="20"/>
                <w:szCs w:val="20"/>
                <w:lang w:eastAsia="ru-RU"/>
              </w:rPr>
              <w:t>List of materials / chemicals to be used</w:t>
            </w:r>
          </w:p>
        </w:tc>
        <w:tc>
          <w:tcPr>
            <w:tcW w:w="1061" w:type="pct"/>
            <w:tcBorders>
              <w:top w:val="single" w:sz="4" w:space="0" w:color="auto"/>
              <w:left w:val="nil"/>
              <w:bottom w:val="single" w:sz="4" w:space="0" w:color="auto"/>
              <w:right w:val="single" w:sz="4" w:space="0" w:color="auto"/>
            </w:tcBorders>
            <w:shd w:val="clear" w:color="000000" w:fill="F2F2F2"/>
            <w:vAlign w:val="center"/>
          </w:tcPr>
          <w:p w14:paraId="14DBBADD" w14:textId="392D1FD8" w:rsidR="000B37CF" w:rsidRPr="00C80449" w:rsidRDefault="00C80449" w:rsidP="00C80449">
            <w:pPr>
              <w:spacing w:line="280" w:lineRule="auto"/>
              <w:rPr>
                <w:rFonts w:ascii="Times New Roman" w:hAnsi="Times New Roman"/>
                <w:sz w:val="20"/>
                <w:szCs w:val="20"/>
              </w:rPr>
            </w:pPr>
            <w:r w:rsidRPr="00AE60A1">
              <w:rPr>
                <w:rFonts w:ascii="Times New Roman" w:eastAsia="Times New Roman" w:hAnsi="Times New Roman" w:cs="Times New Roman"/>
                <w:sz w:val="20"/>
                <w:szCs w:val="20"/>
                <w:lang w:eastAsia="ru-RU"/>
              </w:rPr>
              <w:t>Please</w:t>
            </w:r>
            <w:r w:rsidRPr="00C80449">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provide</w:t>
            </w:r>
            <w:r w:rsidRPr="00C80449">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CAS</w:t>
            </w:r>
            <w:r w:rsidRPr="00C80449">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number</w:t>
            </w:r>
            <w:r w:rsidRPr="00C80449">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if</w:t>
            </w:r>
            <w:r w:rsidRPr="00C80449">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possible</w:t>
            </w:r>
            <w:r w:rsidRPr="00C80449">
              <w:rPr>
                <w:rFonts w:ascii="Times New Roman" w:hAnsi="Times New Roman"/>
                <w:color w:val="000000"/>
                <w:sz w:val="20"/>
                <w:szCs w:val="20"/>
              </w:rPr>
              <w:t xml:space="preserve"> </w:t>
            </w:r>
            <w:r w:rsidRPr="00C80449">
              <w:rPr>
                <w:rStyle w:val="tw4winMark"/>
                <w:rFonts w:ascii="Times New Roman" w:hAnsi="Times New Roman"/>
                <w:sz w:val="20"/>
                <w:szCs w:val="20"/>
              </w:rPr>
              <w:t xml:space="preserve"> </w:t>
            </w:r>
            <w:r w:rsidRPr="00556E9D">
              <w:rPr>
                <w:rStyle w:val="a6"/>
                <w:rFonts w:ascii="Times New Roman" w:hAnsi="Times New Roman"/>
                <w:color w:val="000000"/>
                <w:sz w:val="20"/>
                <w:szCs w:val="20"/>
                <w:lang w:val="ru-RU"/>
              </w:rPr>
              <w:footnoteReference w:id="2"/>
            </w:r>
            <w:r w:rsidRPr="00C80449">
              <w:rPr>
                <w:rStyle w:val="tw4winMark"/>
                <w:rFonts w:ascii="Times New Roman" w:hAnsi="Times New Roman"/>
                <w:sz w:val="20"/>
                <w:szCs w:val="20"/>
              </w:rPr>
              <w:t xml:space="preserve">, </w:t>
            </w:r>
            <w:r w:rsidRPr="00C80449">
              <w:rPr>
                <w:rFonts w:ascii="Times New Roman" w:hAnsi="Times New Roman"/>
                <w:color w:val="000000"/>
                <w:sz w:val="20"/>
                <w:szCs w:val="20"/>
              </w:rPr>
              <w:t xml:space="preserve">, </w:t>
            </w:r>
            <w:r w:rsidRPr="00AE60A1">
              <w:rPr>
                <w:rFonts w:ascii="Times New Roman" w:eastAsia="Times New Roman" w:hAnsi="Times New Roman" w:cs="Times New Roman"/>
                <w:sz w:val="20"/>
                <w:szCs w:val="20"/>
                <w:lang w:eastAsia="ru-RU"/>
              </w:rPr>
              <w:t>corresponding to the material / chemical</w:t>
            </w:r>
            <w:r w:rsidRPr="00556E9D">
              <w:rPr>
                <w:rStyle w:val="a6"/>
                <w:rFonts w:ascii="Times New Roman" w:hAnsi="Times New Roman"/>
                <w:color w:val="000000"/>
                <w:sz w:val="20"/>
                <w:szCs w:val="20"/>
                <w:lang w:val="ru-RU"/>
              </w:rPr>
              <w:footnoteReference w:id="3"/>
            </w:r>
          </w:p>
        </w:tc>
        <w:tc>
          <w:tcPr>
            <w:tcW w:w="1082" w:type="pct"/>
            <w:tcBorders>
              <w:top w:val="single" w:sz="4" w:space="0" w:color="auto"/>
              <w:left w:val="nil"/>
              <w:bottom w:val="single" w:sz="4" w:space="0" w:color="auto"/>
              <w:right w:val="single" w:sz="4" w:space="0" w:color="auto"/>
            </w:tcBorders>
            <w:shd w:val="clear" w:color="000000" w:fill="F2F2F2"/>
            <w:vAlign w:val="center"/>
          </w:tcPr>
          <w:p w14:paraId="4C9C7A8A" w14:textId="65D67441" w:rsidR="000B37CF" w:rsidRPr="000B37CF" w:rsidRDefault="000B37CF" w:rsidP="00E449CA">
            <w:pPr>
              <w:spacing w:line="280" w:lineRule="auto"/>
              <w:rPr>
                <w:rFonts w:ascii="Times New Roman" w:hAnsi="Times New Roman"/>
                <w:sz w:val="20"/>
                <w:szCs w:val="20"/>
              </w:rPr>
            </w:pPr>
            <w:r w:rsidRPr="00AE60A1">
              <w:rPr>
                <w:rFonts w:ascii="Times New Roman" w:eastAsia="Times New Roman" w:hAnsi="Times New Roman" w:cs="Times New Roman"/>
                <w:sz w:val="20"/>
                <w:szCs w:val="20"/>
                <w:lang w:eastAsia="ru-RU"/>
              </w:rPr>
              <w:t>Is the material h</w:t>
            </w:r>
            <w:r w:rsidR="00C80449">
              <w:rPr>
                <w:rFonts w:ascii="Times New Roman" w:eastAsia="Times New Roman" w:hAnsi="Times New Roman" w:cs="Times New Roman"/>
                <w:sz w:val="20"/>
                <w:szCs w:val="20"/>
                <w:lang w:eastAsia="ru-RU"/>
              </w:rPr>
              <w:t>azardous under the Chemicals Act</w:t>
            </w:r>
            <w:r w:rsidRPr="00AE60A1">
              <w:rPr>
                <w:rFonts w:ascii="Times New Roman" w:eastAsia="Times New Roman" w:hAnsi="Times New Roman" w:cs="Times New Roman"/>
                <w:sz w:val="20"/>
                <w:szCs w:val="20"/>
                <w:lang w:eastAsia="ru-RU"/>
              </w:rPr>
              <w:t>?</w:t>
            </w:r>
          </w:p>
        </w:tc>
        <w:tc>
          <w:tcPr>
            <w:tcW w:w="1313" w:type="pct"/>
            <w:tcBorders>
              <w:top w:val="single" w:sz="4" w:space="0" w:color="auto"/>
              <w:left w:val="nil"/>
              <w:bottom w:val="single" w:sz="4" w:space="0" w:color="auto"/>
              <w:right w:val="single" w:sz="4" w:space="0" w:color="auto"/>
            </w:tcBorders>
            <w:shd w:val="clear" w:color="000000" w:fill="F2F2F2"/>
            <w:vAlign w:val="center"/>
          </w:tcPr>
          <w:p w14:paraId="2A15DA33" w14:textId="1C5924BC" w:rsidR="000B37CF" w:rsidRPr="000B37CF" w:rsidRDefault="000B37CF" w:rsidP="00E449CA">
            <w:pPr>
              <w:spacing w:line="280" w:lineRule="auto"/>
              <w:rPr>
                <w:rFonts w:ascii="Times New Roman" w:hAnsi="Times New Roman"/>
                <w:sz w:val="20"/>
                <w:szCs w:val="20"/>
              </w:rPr>
            </w:pPr>
            <w:r w:rsidRPr="00AE60A1">
              <w:rPr>
                <w:rFonts w:ascii="Times New Roman" w:eastAsia="Times New Roman" w:hAnsi="Times New Roman" w:cs="Times New Roman"/>
                <w:sz w:val="20"/>
                <w:szCs w:val="20"/>
                <w:lang w:eastAsia="ru-RU"/>
              </w:rPr>
              <w:t>Specify the material category according to the Chemicals Act (flammable, toxic, etc.)</w:t>
            </w:r>
          </w:p>
        </w:tc>
      </w:tr>
      <w:tr w:rsidR="00C80449" w:rsidRPr="00556E9D" w14:paraId="24AAE21A" w14:textId="77777777" w:rsidTr="00461840">
        <w:trPr>
          <w:trHeight w:val="300"/>
        </w:trPr>
        <w:tc>
          <w:tcPr>
            <w:tcW w:w="1544" w:type="pct"/>
            <w:tcBorders>
              <w:top w:val="nil"/>
              <w:left w:val="single" w:sz="4" w:space="0" w:color="auto"/>
              <w:bottom w:val="single" w:sz="4" w:space="0" w:color="auto"/>
              <w:right w:val="single" w:sz="4" w:space="0" w:color="auto"/>
            </w:tcBorders>
            <w:vAlign w:val="bottom"/>
          </w:tcPr>
          <w:p w14:paraId="4B83C40D" w14:textId="4EFDC0CF" w:rsidR="00C80449" w:rsidRPr="00461840" w:rsidRDefault="00C80449" w:rsidP="00E449CA">
            <w:pPr>
              <w:spacing w:line="280" w:lineRule="auto"/>
              <w:rPr>
                <w:rFonts w:ascii="Times New Roman" w:hAnsi="Times New Roman"/>
                <w:sz w:val="20"/>
                <w:szCs w:val="20"/>
                <w:lang w:val="ru-RU"/>
              </w:rPr>
            </w:pPr>
            <w:r w:rsidRPr="00AE60A1">
              <w:rPr>
                <w:rFonts w:ascii="Times New Roman" w:eastAsia="Times New Roman" w:hAnsi="Times New Roman" w:cs="Times New Roman"/>
                <w:sz w:val="20"/>
                <w:szCs w:val="20"/>
                <w:lang w:eastAsia="ru-RU"/>
              </w:rPr>
              <w:t> Insulating cardboard</w:t>
            </w:r>
          </w:p>
        </w:tc>
        <w:tc>
          <w:tcPr>
            <w:tcW w:w="1061" w:type="pct"/>
            <w:tcBorders>
              <w:top w:val="nil"/>
              <w:left w:val="nil"/>
              <w:bottom w:val="single" w:sz="4" w:space="0" w:color="auto"/>
              <w:right w:val="single" w:sz="4" w:space="0" w:color="auto"/>
            </w:tcBorders>
            <w:vAlign w:val="bottom"/>
          </w:tcPr>
          <w:p w14:paraId="1904F613"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vAlign w:val="center"/>
          </w:tcPr>
          <w:p w14:paraId="6E60F816" w14:textId="28DACD87" w:rsidR="00C80449" w:rsidRPr="000B37CF" w:rsidRDefault="00C80449" w:rsidP="00461840">
            <w:pPr>
              <w:spacing w:line="280" w:lineRule="auto"/>
              <w:jc w:val="center"/>
              <w:rPr>
                <w:rFonts w:ascii="Times New Roman" w:hAnsi="Times New Roman"/>
                <w:sz w:val="20"/>
                <w:szCs w:val="20"/>
              </w:rPr>
            </w:pPr>
            <w:r>
              <w:rPr>
                <w:rFonts w:ascii="Times New Roman" w:hAnsi="Times New Roman"/>
                <w:color w:val="000000"/>
                <w:sz w:val="20"/>
                <w:szCs w:val="20"/>
              </w:rPr>
              <w:t>No</w:t>
            </w:r>
          </w:p>
        </w:tc>
        <w:tc>
          <w:tcPr>
            <w:tcW w:w="1313" w:type="pct"/>
            <w:tcBorders>
              <w:top w:val="nil"/>
              <w:left w:val="nil"/>
              <w:bottom w:val="single" w:sz="4" w:space="0" w:color="auto"/>
              <w:right w:val="single" w:sz="4" w:space="0" w:color="auto"/>
            </w:tcBorders>
            <w:vAlign w:val="bottom"/>
          </w:tcPr>
          <w:p w14:paraId="191A653F"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C80449" w:rsidRPr="00556E9D" w14:paraId="7A57F603" w14:textId="77777777" w:rsidTr="00721704">
        <w:trPr>
          <w:trHeight w:val="300"/>
        </w:trPr>
        <w:tc>
          <w:tcPr>
            <w:tcW w:w="1544" w:type="pct"/>
            <w:tcBorders>
              <w:top w:val="nil"/>
              <w:left w:val="single" w:sz="4" w:space="0" w:color="auto"/>
              <w:bottom w:val="single" w:sz="4" w:space="0" w:color="auto"/>
              <w:right w:val="single" w:sz="4" w:space="0" w:color="auto"/>
            </w:tcBorders>
            <w:vAlign w:val="bottom"/>
          </w:tcPr>
          <w:p w14:paraId="4AB0CC79" w14:textId="18E33682" w:rsidR="00C80449" w:rsidRPr="00461840" w:rsidRDefault="00C80449" w:rsidP="00E449CA">
            <w:pPr>
              <w:spacing w:line="280" w:lineRule="auto"/>
              <w:rPr>
                <w:rFonts w:ascii="Times New Roman" w:hAnsi="Times New Roman"/>
                <w:sz w:val="20"/>
                <w:szCs w:val="20"/>
                <w:lang w:val="ru-RU"/>
              </w:rPr>
            </w:pPr>
            <w:r w:rsidRPr="00AE60A1">
              <w:rPr>
                <w:rFonts w:ascii="Times New Roman" w:eastAsia="Times New Roman" w:hAnsi="Times New Roman" w:cs="Times New Roman"/>
                <w:sz w:val="20"/>
                <w:szCs w:val="20"/>
                <w:lang w:eastAsia="ru-RU"/>
              </w:rPr>
              <w:t> Transformer oil</w:t>
            </w:r>
          </w:p>
        </w:tc>
        <w:tc>
          <w:tcPr>
            <w:tcW w:w="1061" w:type="pct"/>
            <w:tcBorders>
              <w:top w:val="nil"/>
              <w:left w:val="nil"/>
              <w:bottom w:val="single" w:sz="4" w:space="0" w:color="auto"/>
              <w:right w:val="single" w:sz="4" w:space="0" w:color="auto"/>
            </w:tcBorders>
            <w:vAlign w:val="bottom"/>
          </w:tcPr>
          <w:p w14:paraId="7BA10D4E"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tcPr>
          <w:p w14:paraId="6C8850E2" w14:textId="52EB86DC" w:rsidR="00C80449" w:rsidRPr="00556E9D" w:rsidRDefault="00C80449" w:rsidP="00461840">
            <w:pPr>
              <w:spacing w:line="280" w:lineRule="auto"/>
              <w:jc w:val="center"/>
              <w:rPr>
                <w:rFonts w:ascii="Times New Roman" w:hAnsi="Times New Roman"/>
                <w:sz w:val="20"/>
                <w:szCs w:val="20"/>
                <w:lang w:val="ru-RU"/>
              </w:rPr>
            </w:pPr>
            <w:r w:rsidRPr="00135C40">
              <w:rPr>
                <w:rFonts w:ascii="Times New Roman" w:hAnsi="Times New Roman"/>
                <w:color w:val="000000"/>
                <w:sz w:val="20"/>
                <w:szCs w:val="20"/>
              </w:rPr>
              <w:t>No</w:t>
            </w:r>
          </w:p>
        </w:tc>
        <w:tc>
          <w:tcPr>
            <w:tcW w:w="1313" w:type="pct"/>
            <w:tcBorders>
              <w:top w:val="nil"/>
              <w:left w:val="nil"/>
              <w:bottom w:val="single" w:sz="4" w:space="0" w:color="auto"/>
              <w:right w:val="single" w:sz="4" w:space="0" w:color="auto"/>
            </w:tcBorders>
            <w:vAlign w:val="bottom"/>
          </w:tcPr>
          <w:p w14:paraId="4493EF81"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C80449" w:rsidRPr="00556E9D" w14:paraId="06BB5364" w14:textId="77777777" w:rsidTr="00721704">
        <w:trPr>
          <w:trHeight w:val="300"/>
        </w:trPr>
        <w:tc>
          <w:tcPr>
            <w:tcW w:w="1544" w:type="pct"/>
            <w:tcBorders>
              <w:top w:val="nil"/>
              <w:left w:val="single" w:sz="4" w:space="0" w:color="auto"/>
              <w:bottom w:val="single" w:sz="4" w:space="0" w:color="auto"/>
              <w:right w:val="single" w:sz="4" w:space="0" w:color="auto"/>
            </w:tcBorders>
            <w:vAlign w:val="bottom"/>
          </w:tcPr>
          <w:p w14:paraId="1B85BC3D" w14:textId="4EE1B338" w:rsidR="00C80449" w:rsidRPr="00461840" w:rsidRDefault="00C80449" w:rsidP="00E449CA">
            <w:pPr>
              <w:spacing w:line="280" w:lineRule="auto"/>
              <w:rPr>
                <w:rFonts w:ascii="Times New Roman" w:hAnsi="Times New Roman"/>
                <w:sz w:val="20"/>
                <w:szCs w:val="20"/>
                <w:lang w:val="ru-RU"/>
              </w:rPr>
            </w:pPr>
            <w:r w:rsidRPr="00AE60A1">
              <w:rPr>
                <w:rFonts w:ascii="Times New Roman" w:eastAsia="Times New Roman" w:hAnsi="Times New Roman" w:cs="Times New Roman"/>
                <w:sz w:val="20"/>
                <w:szCs w:val="20"/>
                <w:lang w:eastAsia="ru-RU"/>
              </w:rPr>
              <w:t> Winding wire</w:t>
            </w:r>
          </w:p>
        </w:tc>
        <w:tc>
          <w:tcPr>
            <w:tcW w:w="1061" w:type="pct"/>
            <w:tcBorders>
              <w:top w:val="nil"/>
              <w:left w:val="nil"/>
              <w:bottom w:val="single" w:sz="4" w:space="0" w:color="auto"/>
              <w:right w:val="single" w:sz="4" w:space="0" w:color="auto"/>
            </w:tcBorders>
            <w:vAlign w:val="bottom"/>
          </w:tcPr>
          <w:p w14:paraId="74934068"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tcPr>
          <w:p w14:paraId="501AC43A" w14:textId="42AE7F79" w:rsidR="00C80449" w:rsidRPr="00556E9D" w:rsidRDefault="00C80449" w:rsidP="00461840">
            <w:pPr>
              <w:spacing w:line="280" w:lineRule="auto"/>
              <w:jc w:val="center"/>
              <w:rPr>
                <w:rFonts w:ascii="Times New Roman" w:hAnsi="Times New Roman"/>
                <w:sz w:val="20"/>
                <w:szCs w:val="20"/>
                <w:lang w:val="ru-RU"/>
              </w:rPr>
            </w:pPr>
            <w:r w:rsidRPr="00135C40">
              <w:rPr>
                <w:rFonts w:ascii="Times New Roman" w:hAnsi="Times New Roman"/>
                <w:color w:val="000000"/>
                <w:sz w:val="20"/>
                <w:szCs w:val="20"/>
              </w:rPr>
              <w:t>No</w:t>
            </w:r>
          </w:p>
        </w:tc>
        <w:tc>
          <w:tcPr>
            <w:tcW w:w="1313" w:type="pct"/>
            <w:tcBorders>
              <w:top w:val="nil"/>
              <w:left w:val="nil"/>
              <w:bottom w:val="single" w:sz="4" w:space="0" w:color="auto"/>
              <w:right w:val="single" w:sz="4" w:space="0" w:color="auto"/>
            </w:tcBorders>
            <w:vAlign w:val="bottom"/>
          </w:tcPr>
          <w:p w14:paraId="2DE6B505"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C80449" w:rsidRPr="00556E9D" w14:paraId="06D2E89D" w14:textId="77777777" w:rsidTr="00721704">
        <w:trPr>
          <w:trHeight w:val="300"/>
        </w:trPr>
        <w:tc>
          <w:tcPr>
            <w:tcW w:w="1544" w:type="pct"/>
            <w:tcBorders>
              <w:top w:val="nil"/>
              <w:left w:val="single" w:sz="4" w:space="0" w:color="auto"/>
              <w:bottom w:val="single" w:sz="4" w:space="0" w:color="auto"/>
              <w:right w:val="single" w:sz="4" w:space="0" w:color="auto"/>
            </w:tcBorders>
            <w:vAlign w:val="bottom"/>
          </w:tcPr>
          <w:p w14:paraId="5B7ADD3F" w14:textId="36DA680E" w:rsidR="00C80449" w:rsidRPr="00461840" w:rsidRDefault="00C80449" w:rsidP="00E449CA">
            <w:pPr>
              <w:spacing w:line="280" w:lineRule="auto"/>
              <w:rPr>
                <w:rFonts w:ascii="Times New Roman" w:hAnsi="Times New Roman"/>
                <w:sz w:val="20"/>
                <w:szCs w:val="20"/>
                <w:lang w:val="ru-RU"/>
              </w:rPr>
            </w:pPr>
            <w:r w:rsidRPr="00AE60A1">
              <w:rPr>
                <w:rFonts w:ascii="Times New Roman" w:eastAsia="Times New Roman" w:hAnsi="Times New Roman" w:cs="Times New Roman"/>
                <w:sz w:val="20"/>
                <w:szCs w:val="20"/>
                <w:lang w:eastAsia="ru-RU"/>
              </w:rPr>
              <w:t> Electrical steel</w:t>
            </w:r>
          </w:p>
        </w:tc>
        <w:tc>
          <w:tcPr>
            <w:tcW w:w="1061" w:type="pct"/>
            <w:tcBorders>
              <w:top w:val="nil"/>
              <w:left w:val="nil"/>
              <w:bottom w:val="single" w:sz="4" w:space="0" w:color="auto"/>
              <w:right w:val="single" w:sz="4" w:space="0" w:color="auto"/>
            </w:tcBorders>
            <w:vAlign w:val="bottom"/>
          </w:tcPr>
          <w:p w14:paraId="1386A364"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tcPr>
          <w:p w14:paraId="2F36DD37" w14:textId="7CFD9A97" w:rsidR="00C80449" w:rsidRPr="00556E9D" w:rsidRDefault="00C80449" w:rsidP="00461840">
            <w:pPr>
              <w:spacing w:line="280" w:lineRule="auto"/>
              <w:jc w:val="center"/>
              <w:rPr>
                <w:rFonts w:ascii="Times New Roman" w:hAnsi="Times New Roman"/>
                <w:sz w:val="20"/>
                <w:szCs w:val="20"/>
                <w:lang w:val="ru-RU"/>
              </w:rPr>
            </w:pPr>
            <w:r w:rsidRPr="00135C40">
              <w:rPr>
                <w:rFonts w:ascii="Times New Roman" w:hAnsi="Times New Roman"/>
                <w:color w:val="000000"/>
                <w:sz w:val="20"/>
                <w:szCs w:val="20"/>
              </w:rPr>
              <w:t>No</w:t>
            </w:r>
          </w:p>
        </w:tc>
        <w:tc>
          <w:tcPr>
            <w:tcW w:w="1313" w:type="pct"/>
            <w:tcBorders>
              <w:top w:val="nil"/>
              <w:left w:val="nil"/>
              <w:bottom w:val="single" w:sz="4" w:space="0" w:color="auto"/>
              <w:right w:val="single" w:sz="4" w:space="0" w:color="auto"/>
            </w:tcBorders>
            <w:vAlign w:val="bottom"/>
          </w:tcPr>
          <w:p w14:paraId="66D14F0F"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r w:rsidR="00C80449" w:rsidRPr="00556E9D" w14:paraId="07D43827" w14:textId="77777777" w:rsidTr="00721704">
        <w:trPr>
          <w:trHeight w:val="300"/>
        </w:trPr>
        <w:tc>
          <w:tcPr>
            <w:tcW w:w="1544" w:type="pct"/>
            <w:tcBorders>
              <w:top w:val="nil"/>
              <w:left w:val="single" w:sz="4" w:space="0" w:color="auto"/>
              <w:bottom w:val="single" w:sz="4" w:space="0" w:color="auto"/>
              <w:right w:val="single" w:sz="4" w:space="0" w:color="auto"/>
            </w:tcBorders>
            <w:vAlign w:val="bottom"/>
          </w:tcPr>
          <w:p w14:paraId="643293AB" w14:textId="114F1671" w:rsidR="00C80449" w:rsidRPr="00461840" w:rsidRDefault="00C80449" w:rsidP="00E449CA">
            <w:pPr>
              <w:spacing w:line="280" w:lineRule="auto"/>
              <w:rPr>
                <w:rFonts w:ascii="Times New Roman" w:hAnsi="Times New Roman"/>
                <w:sz w:val="20"/>
                <w:szCs w:val="20"/>
                <w:lang w:val="ru-RU"/>
              </w:rPr>
            </w:pPr>
            <w:r w:rsidRPr="00AE60A1">
              <w:rPr>
                <w:rFonts w:ascii="Times New Roman" w:eastAsia="Times New Roman" w:hAnsi="Times New Roman" w:cs="Times New Roman"/>
                <w:sz w:val="20"/>
                <w:szCs w:val="20"/>
                <w:lang w:eastAsia="ru-RU"/>
              </w:rPr>
              <w:t> Insulating paper</w:t>
            </w:r>
          </w:p>
        </w:tc>
        <w:tc>
          <w:tcPr>
            <w:tcW w:w="1061" w:type="pct"/>
            <w:tcBorders>
              <w:top w:val="nil"/>
              <w:left w:val="nil"/>
              <w:bottom w:val="single" w:sz="4" w:space="0" w:color="auto"/>
              <w:right w:val="single" w:sz="4" w:space="0" w:color="auto"/>
            </w:tcBorders>
            <w:vAlign w:val="bottom"/>
          </w:tcPr>
          <w:p w14:paraId="0357EFA6"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c>
          <w:tcPr>
            <w:tcW w:w="1082" w:type="pct"/>
            <w:tcBorders>
              <w:top w:val="nil"/>
              <w:left w:val="nil"/>
              <w:bottom w:val="single" w:sz="4" w:space="0" w:color="auto"/>
              <w:right w:val="single" w:sz="4" w:space="0" w:color="auto"/>
            </w:tcBorders>
          </w:tcPr>
          <w:p w14:paraId="5F9175B1" w14:textId="04717B4E" w:rsidR="00C80449" w:rsidRPr="00556E9D" w:rsidRDefault="00C80449" w:rsidP="00461840">
            <w:pPr>
              <w:spacing w:line="280" w:lineRule="auto"/>
              <w:jc w:val="center"/>
              <w:rPr>
                <w:rFonts w:ascii="Times New Roman" w:hAnsi="Times New Roman"/>
                <w:sz w:val="20"/>
                <w:szCs w:val="20"/>
                <w:lang w:val="ru-RU"/>
              </w:rPr>
            </w:pPr>
            <w:r w:rsidRPr="00135C40">
              <w:rPr>
                <w:rFonts w:ascii="Times New Roman" w:hAnsi="Times New Roman"/>
                <w:color w:val="000000"/>
                <w:sz w:val="20"/>
                <w:szCs w:val="20"/>
              </w:rPr>
              <w:t>No</w:t>
            </w:r>
          </w:p>
        </w:tc>
        <w:tc>
          <w:tcPr>
            <w:tcW w:w="1313" w:type="pct"/>
            <w:tcBorders>
              <w:top w:val="nil"/>
              <w:left w:val="nil"/>
              <w:bottom w:val="single" w:sz="4" w:space="0" w:color="auto"/>
              <w:right w:val="single" w:sz="4" w:space="0" w:color="auto"/>
            </w:tcBorders>
            <w:vAlign w:val="bottom"/>
          </w:tcPr>
          <w:p w14:paraId="6A5CDE97" w14:textId="77777777" w:rsidR="00C80449" w:rsidRPr="00556E9D" w:rsidRDefault="00C80449" w:rsidP="00E449CA">
            <w:pPr>
              <w:spacing w:line="280" w:lineRule="auto"/>
              <w:rPr>
                <w:rFonts w:ascii="Times New Roman" w:hAnsi="Times New Roman"/>
                <w:sz w:val="20"/>
                <w:szCs w:val="20"/>
                <w:lang w:val="ru-RU"/>
              </w:rPr>
            </w:pPr>
            <w:r w:rsidRPr="00556E9D">
              <w:rPr>
                <w:rFonts w:ascii="Times New Roman" w:hAnsi="Times New Roman"/>
                <w:color w:val="000000"/>
                <w:sz w:val="20"/>
                <w:szCs w:val="20"/>
              </w:rPr>
              <w:t> </w:t>
            </w:r>
          </w:p>
        </w:tc>
      </w:tr>
    </w:tbl>
    <w:p w14:paraId="7C25B9BC" w14:textId="77777777" w:rsidR="00F3527D" w:rsidRDefault="00F3527D" w:rsidP="00F3527D">
      <w:pPr>
        <w:rPr>
          <w:rFonts w:ascii="Times New Roman" w:hAnsi="Times New Roman"/>
          <w:b/>
          <w:bCs/>
          <w:sz w:val="20"/>
          <w:szCs w:val="20"/>
        </w:rPr>
      </w:pPr>
    </w:p>
    <w:p w14:paraId="132B65F5" w14:textId="77777777" w:rsidR="00C80449" w:rsidRDefault="00C80449" w:rsidP="00F3527D">
      <w:pPr>
        <w:rPr>
          <w:rFonts w:ascii="Times New Roman" w:hAnsi="Times New Roman"/>
          <w:b/>
          <w:bCs/>
          <w:sz w:val="20"/>
          <w:szCs w:val="20"/>
        </w:rPr>
      </w:pPr>
    </w:p>
    <w:p w14:paraId="02F31C3C" w14:textId="77777777" w:rsidR="00C80449" w:rsidRDefault="00C80449" w:rsidP="00F3527D">
      <w:pPr>
        <w:rPr>
          <w:rFonts w:ascii="Times New Roman" w:hAnsi="Times New Roman"/>
          <w:b/>
          <w:bCs/>
          <w:sz w:val="20"/>
          <w:szCs w:val="20"/>
        </w:rPr>
      </w:pPr>
    </w:p>
    <w:p w14:paraId="438ECE10" w14:textId="77777777" w:rsidR="00C80449" w:rsidRPr="00C80449" w:rsidRDefault="00C80449" w:rsidP="00F3527D">
      <w:pPr>
        <w:rPr>
          <w:rFonts w:ascii="Times New Roman" w:hAnsi="Times New Roman"/>
          <w:b/>
          <w:bCs/>
          <w:sz w:val="20"/>
          <w:szCs w:val="20"/>
        </w:rPr>
      </w:pPr>
    </w:p>
    <w:p w14:paraId="5ED73219" w14:textId="4EEF3C07" w:rsidR="00D34321" w:rsidRPr="00C00995" w:rsidRDefault="00D34321" w:rsidP="00D34321">
      <w:pPr>
        <w:spacing w:line="230" w:lineRule="atLeast"/>
        <w:rPr>
          <w:rFonts w:ascii="Calibri" w:eastAsia="Times New Roman" w:hAnsi="Calibri" w:cs="Times New Roman"/>
          <w:color w:val="000000"/>
          <w:sz w:val="20"/>
          <w:szCs w:val="20"/>
          <w:lang w:eastAsia="ru-RU"/>
        </w:rPr>
      </w:pPr>
      <w:r w:rsidRPr="00C00995">
        <w:rPr>
          <w:rFonts w:ascii="Times New Roman" w:eastAsia="Times New Roman" w:hAnsi="Times New Roman" w:cs="Times New Roman"/>
          <w:b/>
          <w:color w:val="000000"/>
          <w:sz w:val="20"/>
          <w:szCs w:val="20"/>
          <w:lang w:eastAsia="ru-RU"/>
        </w:rPr>
        <w:lastRenderedPageBreak/>
        <w:t>Documentation Disclosure Information</w:t>
      </w:r>
    </w:p>
    <w:p w14:paraId="1228238E" w14:textId="0B2F5FDB" w:rsidR="00C00995" w:rsidRDefault="00C00995" w:rsidP="00F3527D">
      <w:pPr>
        <w:rPr>
          <w:rFonts w:ascii="Times New Roman" w:hAnsi="Times New Roman"/>
          <w:sz w:val="20"/>
          <w:szCs w:val="20"/>
        </w:rPr>
      </w:pPr>
      <w:r>
        <w:rPr>
          <w:rFonts w:ascii="Times New Roman" w:hAnsi="Times New Roman"/>
          <w:sz w:val="20"/>
          <w:szCs w:val="20"/>
        </w:rPr>
        <w:t xml:space="preserve">This EPP regarding the materials is available in the public domain at the following link - </w:t>
      </w:r>
      <w:hyperlink r:id="rId9" w:history="1">
        <w:r w:rsidRPr="00193C29">
          <w:rPr>
            <w:rStyle w:val="ac"/>
            <w:rFonts w:ascii="Times New Roman" w:hAnsi="Times New Roman"/>
            <w:sz w:val="20"/>
            <w:szCs w:val="20"/>
          </w:rPr>
          <w:t>https://alageum.com/en/novosti/environmental-management-plan-for-the-subproject-development-and-implementation-of-a-customer-oriented-integrated-automated-system-for-calculating-and-manufacturing-transformers</w:t>
        </w:r>
      </w:hyperlink>
    </w:p>
    <w:p w14:paraId="6E09CD66" w14:textId="77777777" w:rsidR="00C00995" w:rsidRPr="00C00995" w:rsidRDefault="00C00995" w:rsidP="00F3527D">
      <w:pPr>
        <w:rPr>
          <w:rFonts w:ascii="Times New Roman" w:hAnsi="Times New Roman"/>
          <w:b/>
          <w:bCs/>
          <w:sz w:val="20"/>
          <w:szCs w:val="20"/>
          <w:highlight w:val="yellow"/>
        </w:rPr>
      </w:pPr>
      <w:bookmarkStart w:id="1" w:name="_GoBack"/>
      <w:bookmarkEnd w:id="1"/>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2895"/>
        <w:gridCol w:w="9862"/>
      </w:tblGrid>
      <w:tr w:rsidR="00D34321" w:rsidRPr="00FF512F" w14:paraId="2723450D" w14:textId="77777777" w:rsidTr="00F3527D">
        <w:trPr>
          <w:tblHeader/>
        </w:trPr>
        <w:tc>
          <w:tcPr>
            <w:tcW w:w="1697" w:type="dxa"/>
            <w:shd w:val="clear" w:color="auto" w:fill="E6E6E6"/>
          </w:tcPr>
          <w:p w14:paraId="48713291" w14:textId="3BF17815" w:rsidR="00D34321" w:rsidRPr="00556E9D" w:rsidRDefault="00D34321" w:rsidP="00E449CA">
            <w:pPr>
              <w:spacing w:after="0" w:line="240" w:lineRule="auto"/>
              <w:jc w:val="center"/>
              <w:rPr>
                <w:rFonts w:ascii="Times New Roman" w:eastAsia="NSimSun" w:hAnsi="Times New Roman"/>
                <w:sz w:val="20"/>
                <w:szCs w:val="20"/>
                <w:lang w:val="ru-RU"/>
              </w:rPr>
            </w:pPr>
            <w:r w:rsidRPr="00AE60A1">
              <w:rPr>
                <w:rFonts w:ascii="Times New Roman" w:eastAsia="Times New Roman" w:hAnsi="Times New Roman" w:cs="Times New Roman"/>
                <w:b/>
                <w:bCs/>
                <w:sz w:val="20"/>
                <w:szCs w:val="20"/>
                <w:lang w:eastAsia="ru-RU"/>
              </w:rPr>
              <w:t>WORK</w:t>
            </w:r>
          </w:p>
        </w:tc>
        <w:tc>
          <w:tcPr>
            <w:tcW w:w="2895" w:type="dxa"/>
            <w:shd w:val="clear" w:color="auto" w:fill="E6E6E6"/>
          </w:tcPr>
          <w:p w14:paraId="39ADC243" w14:textId="2C98F80B" w:rsidR="00D34321" w:rsidRPr="00556E9D" w:rsidRDefault="00D34321" w:rsidP="00E449CA">
            <w:pPr>
              <w:spacing w:after="0" w:line="240" w:lineRule="auto"/>
              <w:jc w:val="center"/>
              <w:rPr>
                <w:rFonts w:ascii="Times New Roman" w:eastAsia="NSimSun" w:hAnsi="Times New Roman"/>
                <w:sz w:val="20"/>
                <w:szCs w:val="20"/>
                <w:lang w:val="ru-RU"/>
              </w:rPr>
            </w:pPr>
            <w:r w:rsidRPr="00AE60A1">
              <w:rPr>
                <w:rFonts w:ascii="Times New Roman" w:eastAsia="Times New Roman" w:hAnsi="Times New Roman" w:cs="Times New Roman"/>
                <w:b/>
                <w:bCs/>
                <w:sz w:val="20"/>
                <w:szCs w:val="20"/>
                <w:lang w:eastAsia="ru-RU"/>
              </w:rPr>
              <w:t>PARAMETER</w:t>
            </w:r>
          </w:p>
        </w:tc>
        <w:tc>
          <w:tcPr>
            <w:tcW w:w="9862" w:type="dxa"/>
            <w:tcBorders>
              <w:left w:val="nil"/>
            </w:tcBorders>
            <w:shd w:val="clear" w:color="auto" w:fill="E6E6E6"/>
          </w:tcPr>
          <w:p w14:paraId="5A025928" w14:textId="1207B836" w:rsidR="00D34321" w:rsidRPr="00556E9D" w:rsidRDefault="00D34321" w:rsidP="00E449CA">
            <w:pPr>
              <w:spacing w:after="0" w:line="240" w:lineRule="auto"/>
              <w:rPr>
                <w:rFonts w:ascii="Times New Roman" w:eastAsia="NSimSun" w:hAnsi="Times New Roman"/>
                <w:sz w:val="20"/>
                <w:szCs w:val="20"/>
                <w:lang w:val="ru-RU"/>
              </w:rPr>
            </w:pPr>
            <w:r w:rsidRPr="00AE60A1">
              <w:rPr>
                <w:rFonts w:ascii="Times New Roman" w:eastAsia="Times New Roman" w:hAnsi="Times New Roman" w:cs="Times New Roman"/>
                <w:b/>
                <w:bCs/>
                <w:sz w:val="20"/>
                <w:szCs w:val="20"/>
                <w:lang w:eastAsia="ru-RU"/>
              </w:rPr>
              <w:t>MITIGATION MEASURES CHECKLIST</w:t>
            </w:r>
          </w:p>
        </w:tc>
      </w:tr>
      <w:tr w:rsidR="00C334A0" w:rsidRPr="00C334A0" w14:paraId="325F0B70" w14:textId="77777777" w:rsidTr="00F3527D">
        <w:tc>
          <w:tcPr>
            <w:tcW w:w="1697" w:type="dxa"/>
          </w:tcPr>
          <w:p w14:paraId="0F1CBE52" w14:textId="77777777" w:rsidR="00C334A0" w:rsidRPr="00556E9D" w:rsidRDefault="00C334A0" w:rsidP="00E449CA">
            <w:pPr>
              <w:spacing w:after="0" w:line="240" w:lineRule="auto"/>
              <w:jc w:val="center"/>
              <w:rPr>
                <w:rFonts w:ascii="Times New Roman" w:eastAsia="NSimSun" w:hAnsi="Times New Roman"/>
                <w:sz w:val="20"/>
                <w:szCs w:val="20"/>
                <w:lang w:val="ru-RU"/>
              </w:rPr>
            </w:pPr>
          </w:p>
        </w:tc>
        <w:tc>
          <w:tcPr>
            <w:tcW w:w="2895" w:type="dxa"/>
            <w:tcBorders>
              <w:top w:val="dotted" w:sz="4" w:space="0" w:color="auto"/>
            </w:tcBorders>
          </w:tcPr>
          <w:p w14:paraId="5CBE04E9" w14:textId="7764DC4A" w:rsidR="00C334A0" w:rsidRPr="00556E9D" w:rsidRDefault="00C334A0" w:rsidP="00E449CA">
            <w:pPr>
              <w:spacing w:after="0" w:line="240" w:lineRule="auto"/>
              <w:jc w:val="center"/>
              <w:rPr>
                <w:rFonts w:ascii="Times New Roman" w:eastAsia="NSimSun" w:hAnsi="Times New Roman"/>
                <w:sz w:val="20"/>
                <w:szCs w:val="20"/>
                <w:lang w:val="ru-RU"/>
              </w:rPr>
            </w:pPr>
            <w:r w:rsidRPr="00AE60A1">
              <w:rPr>
                <w:rFonts w:ascii="Times New Roman" w:eastAsia="Times New Roman" w:hAnsi="Times New Roman" w:cs="Times New Roman"/>
                <w:sz w:val="20"/>
                <w:szCs w:val="20"/>
                <w:lang w:eastAsia="ru-RU"/>
              </w:rPr>
              <w:t>Waste collection and disposal</w:t>
            </w:r>
          </w:p>
        </w:tc>
        <w:tc>
          <w:tcPr>
            <w:tcW w:w="9862" w:type="dxa"/>
            <w:tcBorders>
              <w:top w:val="dotted" w:sz="4" w:space="0" w:color="auto"/>
            </w:tcBorders>
          </w:tcPr>
          <w:p w14:paraId="73640B1A"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For all main types of construction waste generated during construction and dismantling works, collection points and removal routes will be established.</w:t>
            </w:r>
          </w:p>
          <w:p w14:paraId="600AC6F9"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(b)</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The collection and removal of construction waste will be carried out by specialized licensed enterprises.</w:t>
            </w:r>
          </w:p>
          <w:p w14:paraId="18803944" w14:textId="50FBDA98"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(c)</w:t>
            </w:r>
            <w:r w:rsidRPr="00AE60A1">
              <w:rPr>
                <w:rFonts w:ascii="Times New Roman" w:eastAsia="Times New Roman" w:hAnsi="Times New Roman" w:cs="Times New Roman"/>
                <w:sz w:val="14"/>
                <w:szCs w:val="14"/>
                <w:lang w:eastAsia="ru-RU"/>
              </w:rPr>
              <w:t>  </w:t>
            </w:r>
            <w:r>
              <w:rPr>
                <w:rFonts w:ascii="Times New Roman" w:eastAsia="Times New Roman" w:hAnsi="Times New Roman" w:cs="Times New Roman"/>
                <w:sz w:val="20"/>
                <w:szCs w:val="20"/>
                <w:lang w:eastAsia="ru-RU"/>
              </w:rPr>
              <w:t xml:space="preserve">Waste </w:t>
            </w:r>
            <w:r w:rsidRPr="00AE60A1">
              <w:rPr>
                <w:rFonts w:ascii="Times New Roman" w:eastAsia="Times New Roman" w:hAnsi="Times New Roman" w:cs="Times New Roman"/>
                <w:sz w:val="20"/>
                <w:szCs w:val="20"/>
                <w:lang w:eastAsia="ru-RU"/>
              </w:rPr>
              <w:t>collection will be counted to confirm proper collection and disposal in accordance with the project.</w:t>
            </w:r>
          </w:p>
          <w:p w14:paraId="0A21B462"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Whenever possible, the contractor will ensure the reuse and recycling of suitable and resistant materials (excluding asbestos).</w:t>
            </w:r>
          </w:p>
          <w:p w14:paraId="7A65E715" w14:textId="4A11BC70" w:rsidR="00C334A0" w:rsidRPr="00C334A0" w:rsidRDefault="00C334A0" w:rsidP="00E449CA">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 </w:t>
            </w:r>
          </w:p>
        </w:tc>
      </w:tr>
      <w:tr w:rsidR="00C334A0" w:rsidRPr="00C334A0" w14:paraId="46061CDB" w14:textId="77777777" w:rsidTr="00F3527D">
        <w:trPr>
          <w:gridAfter w:val="2"/>
          <w:wAfter w:w="12757" w:type="dxa"/>
          <w:trHeight w:val="348"/>
        </w:trPr>
        <w:tc>
          <w:tcPr>
            <w:tcW w:w="1697" w:type="dxa"/>
            <w:vMerge w:val="restart"/>
          </w:tcPr>
          <w:p w14:paraId="03469671" w14:textId="77777777" w:rsidR="00C334A0" w:rsidRPr="00C334A0" w:rsidRDefault="00C334A0" w:rsidP="00E449CA">
            <w:pPr>
              <w:spacing w:after="0" w:line="240" w:lineRule="auto"/>
              <w:rPr>
                <w:rFonts w:ascii="Times New Roman" w:eastAsia="NSimSun" w:hAnsi="Times New Roman"/>
                <w:sz w:val="20"/>
                <w:szCs w:val="20"/>
              </w:rPr>
            </w:pPr>
          </w:p>
        </w:tc>
      </w:tr>
      <w:tr w:rsidR="00C334A0" w:rsidRPr="00C334A0" w14:paraId="4237D3FE" w14:textId="77777777" w:rsidTr="00F3527D">
        <w:tc>
          <w:tcPr>
            <w:tcW w:w="1697" w:type="dxa"/>
            <w:vMerge/>
            <w:tcBorders>
              <w:top w:val="dotted" w:sz="4" w:space="0" w:color="auto"/>
            </w:tcBorders>
          </w:tcPr>
          <w:p w14:paraId="738DD30D" w14:textId="77777777" w:rsidR="00C334A0" w:rsidRPr="00C334A0" w:rsidRDefault="00C334A0" w:rsidP="00E449CA">
            <w:pPr>
              <w:spacing w:after="0" w:line="240" w:lineRule="auto"/>
              <w:rPr>
                <w:rFonts w:ascii="Times New Roman" w:eastAsia="NSimSun" w:hAnsi="Times New Roman"/>
                <w:b/>
                <w:sz w:val="20"/>
                <w:szCs w:val="20"/>
              </w:rPr>
            </w:pPr>
          </w:p>
        </w:tc>
        <w:tc>
          <w:tcPr>
            <w:tcW w:w="2895" w:type="dxa"/>
            <w:tcBorders>
              <w:top w:val="dotted" w:sz="4" w:space="0" w:color="auto"/>
            </w:tcBorders>
          </w:tcPr>
          <w:p w14:paraId="22E6943C" w14:textId="5EA0E31A" w:rsidR="00C334A0" w:rsidRPr="00C334A0" w:rsidRDefault="00C334A0" w:rsidP="00E449CA">
            <w:pPr>
              <w:spacing w:after="0" w:line="240" w:lineRule="auto"/>
              <w:jc w:val="center"/>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Collection and disposal of toxic / hazardous materials </w:t>
            </w:r>
          </w:p>
        </w:tc>
        <w:tc>
          <w:tcPr>
            <w:tcW w:w="9862" w:type="dxa"/>
            <w:tcBorders>
              <w:top w:val="dotted" w:sz="4" w:space="0" w:color="auto"/>
            </w:tcBorders>
          </w:tcPr>
          <w:p w14:paraId="5F396BA1"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When hazardous or toxic substances are temporarily stored at the work site, such substances will be placed in secure containers, which must indicate the composition and properties, as well as information on handling such substances in accordance with material safety data sheets.</w:t>
            </w:r>
          </w:p>
          <w:p w14:paraId="38E2D5CE"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(b)</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Hazardous material containers should be placed in hermetically sealed containers to avoid leaks and leaching.</w:t>
            </w:r>
          </w:p>
          <w:p w14:paraId="71312343"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(c)</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Waste transportation will be carried out by specialized licensed carriers with disposal at established facilities.</w:t>
            </w:r>
          </w:p>
          <w:p w14:paraId="0522C2F8" w14:textId="77777777" w:rsidR="00C334A0" w:rsidRPr="00AE60A1" w:rsidRDefault="00C334A0" w:rsidP="00721704">
            <w:pPr>
              <w:spacing w:after="0" w:line="240" w:lineRule="auto"/>
              <w:ind w:left="360" w:hanging="36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(d)</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Paints with toxic ingredients or solvents or lead-based paints will not be used.</w:t>
            </w:r>
          </w:p>
          <w:p w14:paraId="5DAFF431" w14:textId="1947360C" w:rsidR="00C334A0" w:rsidRPr="00C334A0" w:rsidRDefault="00C334A0" w:rsidP="00C334A0">
            <w:pPr>
              <w:spacing w:after="0" w:line="240" w:lineRule="auto"/>
              <w:rPr>
                <w:rFonts w:ascii="Times New Roman" w:eastAsia="NSimSun" w:hAnsi="Times New Roman"/>
                <w:sz w:val="20"/>
                <w:szCs w:val="20"/>
              </w:rPr>
            </w:pPr>
            <w:r w:rsidRPr="00AE60A1">
              <w:rPr>
                <w:rFonts w:ascii="Times New Roman" w:eastAsia="Times New Roman" w:hAnsi="Times New Roman" w:cs="Times New Roman"/>
                <w:sz w:val="20"/>
                <w:szCs w:val="20"/>
                <w:lang w:eastAsia="ru-RU"/>
              </w:rPr>
              <w:t>(e)</w:t>
            </w:r>
            <w:r w:rsidRPr="00AE60A1">
              <w:rPr>
                <w:rFonts w:ascii="Times New Roman" w:eastAsia="Times New Roman" w:hAnsi="Times New Roman" w:cs="Times New Roman"/>
                <w:sz w:val="14"/>
                <w:szCs w:val="14"/>
                <w:lang w:eastAsia="ru-RU"/>
              </w:rPr>
              <w:t>  </w:t>
            </w:r>
            <w:r w:rsidRPr="00AE60A1">
              <w:rPr>
                <w:rFonts w:ascii="Times New Roman" w:eastAsia="Times New Roman" w:hAnsi="Times New Roman" w:cs="Times New Roman"/>
                <w:sz w:val="20"/>
                <w:szCs w:val="20"/>
                <w:lang w:eastAsia="ru-RU"/>
              </w:rPr>
              <w:t>All materials used must be ident</w:t>
            </w:r>
            <w:r>
              <w:rPr>
                <w:rFonts w:ascii="Times New Roman" w:eastAsia="Times New Roman" w:hAnsi="Times New Roman" w:cs="Times New Roman"/>
                <w:sz w:val="20"/>
                <w:szCs w:val="20"/>
                <w:lang w:eastAsia="ru-RU"/>
              </w:rPr>
              <w:t xml:space="preserve">ified and the relevant material </w:t>
            </w:r>
            <w:r w:rsidRPr="00AE60A1">
              <w:rPr>
                <w:rFonts w:ascii="Times New Roman" w:eastAsia="Times New Roman" w:hAnsi="Times New Roman" w:cs="Times New Roman"/>
                <w:sz w:val="20"/>
                <w:szCs w:val="20"/>
                <w:lang w:eastAsia="ru-RU"/>
              </w:rPr>
              <w:t xml:space="preserve">safety data sheets </w:t>
            </w:r>
            <w:r>
              <w:rPr>
                <w:rFonts w:ascii="Times New Roman" w:eastAsia="Times New Roman" w:hAnsi="Times New Roman" w:cs="Times New Roman"/>
                <w:sz w:val="20"/>
                <w:szCs w:val="20"/>
                <w:lang w:eastAsia="ru-RU"/>
              </w:rPr>
              <w:t xml:space="preserve">must be </w:t>
            </w:r>
            <w:r w:rsidRPr="00AE60A1">
              <w:rPr>
                <w:rFonts w:ascii="Times New Roman" w:eastAsia="Times New Roman" w:hAnsi="Times New Roman" w:cs="Times New Roman"/>
                <w:sz w:val="20"/>
                <w:szCs w:val="20"/>
                <w:lang w:eastAsia="ru-RU"/>
              </w:rPr>
              <w:t>printed.</w:t>
            </w:r>
          </w:p>
        </w:tc>
      </w:tr>
    </w:tbl>
    <w:p w14:paraId="72CC8918" w14:textId="5D926468" w:rsidR="0000337A" w:rsidRPr="00C334A0" w:rsidRDefault="0000337A" w:rsidP="0000337A">
      <w:pPr>
        <w:rPr>
          <w:rFonts w:ascii="Times New Roman" w:eastAsia="NSimSun" w:hAnsi="Times New Roman"/>
          <w:sz w:val="20"/>
          <w:szCs w:val="20"/>
        </w:rPr>
      </w:pPr>
    </w:p>
    <w:p w14:paraId="47D151E3" w14:textId="77777777" w:rsidR="00C334A0" w:rsidRPr="00AE60A1" w:rsidRDefault="00C334A0" w:rsidP="00C334A0">
      <w:pPr>
        <w:spacing w:before="120" w:after="120" w:line="240" w:lineRule="auto"/>
        <w:jc w:val="center"/>
        <w:outlineLvl w:val="0"/>
        <w:rPr>
          <w:rFonts w:ascii="Calibri" w:eastAsia="Times New Roman" w:hAnsi="Calibri" w:cs="Times New Roman"/>
          <w:b/>
          <w:bCs/>
          <w:color w:val="000000"/>
          <w:kern w:val="36"/>
          <w:sz w:val="20"/>
          <w:szCs w:val="20"/>
          <w:lang w:eastAsia="ru-RU"/>
        </w:rPr>
      </w:pPr>
      <w:r w:rsidRPr="00AE60A1">
        <w:rPr>
          <w:rFonts w:ascii="Times New Roman" w:eastAsia="Times New Roman" w:hAnsi="Times New Roman" w:cs="Times New Roman"/>
          <w:b/>
          <w:bCs/>
          <w:caps/>
          <w:color w:val="000000"/>
          <w:kern w:val="36"/>
          <w:sz w:val="20"/>
          <w:szCs w:val="20"/>
          <w:lang w:eastAsia="ru-RU"/>
        </w:rPr>
        <w:t>IMPACT MITIGATION AND MONITORING PLAN</w:t>
      </w:r>
    </w:p>
    <w:tbl>
      <w:tblPr>
        <w:tblStyle w:val="a9"/>
        <w:tblW w:w="4925" w:type="pct"/>
        <w:tblLayout w:type="fixed"/>
        <w:tblLook w:val="04A0" w:firstRow="1" w:lastRow="0" w:firstColumn="1" w:lastColumn="0" w:noHBand="0" w:noVBand="1"/>
      </w:tblPr>
      <w:tblGrid>
        <w:gridCol w:w="2517"/>
        <w:gridCol w:w="2269"/>
        <w:gridCol w:w="5244"/>
        <w:gridCol w:w="2552"/>
        <w:gridCol w:w="1984"/>
      </w:tblGrid>
      <w:tr w:rsidR="00C334A0" w:rsidRPr="00C334A0" w14:paraId="75BD745F" w14:textId="77777777" w:rsidTr="00E449CA">
        <w:trPr>
          <w:trHeight w:val="1320"/>
        </w:trPr>
        <w:tc>
          <w:tcPr>
            <w:tcW w:w="864" w:type="pct"/>
          </w:tcPr>
          <w:p w14:paraId="7A7C2147" w14:textId="4A858E1B" w:rsidR="00C334A0" w:rsidRPr="009C2A1B" w:rsidRDefault="00C334A0" w:rsidP="00E449CA">
            <w:pPr>
              <w:keepNext/>
              <w:keepLines/>
              <w:spacing w:before="120" w:after="120"/>
              <w:ind w:left="432" w:firstLine="0"/>
              <w:outlineLvl w:val="0"/>
              <w:rPr>
                <w:rFonts w:ascii="Times New Roman" w:hAnsi="Times New Roman" w:cs="Times New Roman"/>
                <w:b/>
                <w:sz w:val="20"/>
                <w:szCs w:val="20"/>
              </w:rPr>
            </w:pPr>
            <w:r>
              <w:rPr>
                <w:rFonts w:ascii="Times New Roman" w:eastAsia="Times New Roman" w:hAnsi="Times New Roman" w:cs="Times New Roman"/>
                <w:b/>
                <w:bCs/>
                <w:sz w:val="20"/>
                <w:szCs w:val="20"/>
                <w:lang w:eastAsia="ru-RU"/>
              </w:rPr>
              <w:t>Activity</w:t>
            </w:r>
          </w:p>
        </w:tc>
        <w:tc>
          <w:tcPr>
            <w:tcW w:w="779" w:type="pct"/>
          </w:tcPr>
          <w:p w14:paraId="0715A079" w14:textId="05B17281" w:rsidR="00C334A0" w:rsidRPr="00EC2E9B" w:rsidRDefault="00C334A0" w:rsidP="00E449CA">
            <w:pPr>
              <w:keepNext/>
              <w:keepLines/>
              <w:spacing w:before="120" w:after="120"/>
              <w:ind w:left="174" w:firstLine="0"/>
              <w:outlineLvl w:val="0"/>
              <w:rPr>
                <w:rFonts w:ascii="Times New Roman" w:hAnsi="Times New Roman" w:cs="Times New Roman"/>
                <w:b/>
                <w:sz w:val="20"/>
                <w:szCs w:val="20"/>
                <w:lang w:val="ru-RU"/>
              </w:rPr>
            </w:pPr>
            <w:bookmarkStart w:id="2" w:name="_Toc506213487"/>
            <w:r w:rsidRPr="00AE60A1">
              <w:rPr>
                <w:rFonts w:ascii="Times New Roman" w:eastAsia="Times New Roman" w:hAnsi="Times New Roman" w:cs="Times New Roman"/>
                <w:b/>
                <w:bCs/>
                <w:sz w:val="20"/>
                <w:szCs w:val="20"/>
                <w:lang w:eastAsia="ru-RU"/>
              </w:rPr>
              <w:t>Expected environmental impact</w:t>
            </w:r>
            <w:bookmarkEnd w:id="2"/>
          </w:p>
        </w:tc>
        <w:tc>
          <w:tcPr>
            <w:tcW w:w="1800" w:type="pct"/>
          </w:tcPr>
          <w:p w14:paraId="63BA0936" w14:textId="3F3B1BD6" w:rsidR="00C334A0" w:rsidRPr="00EC2E9B" w:rsidRDefault="00C334A0" w:rsidP="00E449CA">
            <w:pPr>
              <w:keepNext/>
              <w:keepLines/>
              <w:spacing w:before="120" w:after="120"/>
              <w:ind w:left="32" w:firstLine="0"/>
              <w:outlineLvl w:val="0"/>
              <w:rPr>
                <w:rFonts w:ascii="Times New Roman" w:hAnsi="Times New Roman" w:cs="Times New Roman"/>
                <w:b/>
                <w:sz w:val="20"/>
                <w:szCs w:val="20"/>
                <w:lang w:val="ru-RU"/>
              </w:rPr>
            </w:pPr>
            <w:bookmarkStart w:id="3" w:name="_Toc506213488"/>
            <w:r w:rsidRPr="00AE60A1">
              <w:rPr>
                <w:rFonts w:ascii="Times New Roman" w:eastAsia="Times New Roman" w:hAnsi="Times New Roman" w:cs="Times New Roman"/>
                <w:b/>
                <w:bCs/>
                <w:sz w:val="20"/>
                <w:szCs w:val="20"/>
                <w:lang w:eastAsia="ru-RU"/>
              </w:rPr>
              <w:t>Proposed mitigation measure</w:t>
            </w:r>
            <w:bookmarkEnd w:id="3"/>
          </w:p>
        </w:tc>
        <w:tc>
          <w:tcPr>
            <w:tcW w:w="876" w:type="pct"/>
          </w:tcPr>
          <w:p w14:paraId="730052DA" w14:textId="13C6FB90" w:rsidR="00C334A0" w:rsidRPr="00C334A0" w:rsidRDefault="00C334A0" w:rsidP="00E449CA">
            <w:pPr>
              <w:keepNext/>
              <w:keepLines/>
              <w:spacing w:before="120" w:after="120"/>
              <w:ind w:firstLine="0"/>
              <w:outlineLvl w:val="0"/>
              <w:rPr>
                <w:rFonts w:ascii="Times New Roman" w:hAnsi="Times New Roman" w:cs="Times New Roman"/>
                <w:b/>
                <w:sz w:val="20"/>
                <w:szCs w:val="20"/>
              </w:rPr>
            </w:pPr>
            <w:r w:rsidRPr="00C334A0">
              <w:rPr>
                <w:rFonts w:ascii="Times New Roman" w:hAnsi="Times New Roman" w:cs="Times New Roman"/>
                <w:b/>
                <w:sz w:val="20"/>
                <w:szCs w:val="20"/>
              </w:rPr>
              <w:t>Responsibility for implementing mitigation measures</w:t>
            </w:r>
          </w:p>
        </w:tc>
        <w:tc>
          <w:tcPr>
            <w:tcW w:w="681" w:type="pct"/>
          </w:tcPr>
          <w:p w14:paraId="6E776729" w14:textId="38A5D732" w:rsidR="00C334A0" w:rsidRPr="00C334A0" w:rsidRDefault="00C334A0" w:rsidP="00E449CA">
            <w:pPr>
              <w:keepNext/>
              <w:keepLines/>
              <w:spacing w:before="120" w:after="120"/>
              <w:ind w:firstLine="0"/>
              <w:outlineLvl w:val="0"/>
              <w:rPr>
                <w:rFonts w:ascii="Times New Roman" w:hAnsi="Times New Roman" w:cs="Times New Roman"/>
                <w:b/>
                <w:sz w:val="20"/>
                <w:szCs w:val="20"/>
              </w:rPr>
            </w:pPr>
            <w:r w:rsidRPr="00C334A0">
              <w:rPr>
                <w:rFonts w:ascii="Times New Roman" w:hAnsi="Times New Roman" w:cs="Times New Roman"/>
                <w:b/>
                <w:sz w:val="20"/>
                <w:szCs w:val="20"/>
              </w:rPr>
              <w:t>Period of implementation of mitigation measures</w:t>
            </w:r>
          </w:p>
        </w:tc>
      </w:tr>
      <w:tr w:rsidR="00721704" w:rsidRPr="00471955" w14:paraId="194036D3" w14:textId="77777777" w:rsidTr="00E449CA">
        <w:tc>
          <w:tcPr>
            <w:tcW w:w="864" w:type="pct"/>
          </w:tcPr>
          <w:p w14:paraId="002650AF" w14:textId="09BEC4BC" w:rsidR="00721704" w:rsidRPr="00C334A0" w:rsidRDefault="00721704"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Working on a paper milling machine</w:t>
            </w:r>
          </w:p>
        </w:tc>
        <w:tc>
          <w:tcPr>
            <w:tcW w:w="779" w:type="pct"/>
          </w:tcPr>
          <w:p w14:paraId="58F1F9E7" w14:textId="7C68317F" w:rsidR="00721704" w:rsidRPr="007633A1" w:rsidRDefault="00721704"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Emissions to the atmosphere of paper dust</w:t>
            </w:r>
          </w:p>
        </w:tc>
        <w:tc>
          <w:tcPr>
            <w:tcW w:w="1800" w:type="pct"/>
          </w:tcPr>
          <w:p w14:paraId="560CF2D4" w14:textId="38B784CC" w:rsidR="00721704" w:rsidRPr="00721704" w:rsidRDefault="00721704"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Equipped with a 99% dry </w:t>
            </w:r>
            <w:r w:rsidR="00C51C4C">
              <w:rPr>
                <w:rFonts w:ascii="Times New Roman" w:eastAsia="Times New Roman" w:hAnsi="Times New Roman" w:cs="Times New Roman"/>
                <w:sz w:val="20"/>
                <w:szCs w:val="20"/>
                <w:lang w:eastAsia="ru-RU"/>
              </w:rPr>
              <w:t xml:space="preserve">scrubbing </w:t>
            </w:r>
            <w:r w:rsidRPr="00AE60A1">
              <w:rPr>
                <w:rFonts w:ascii="Times New Roman" w:eastAsia="Times New Roman" w:hAnsi="Times New Roman" w:cs="Times New Roman"/>
                <w:sz w:val="20"/>
                <w:szCs w:val="20"/>
                <w:lang w:eastAsia="ru-RU"/>
              </w:rPr>
              <w:t>bag filter.</w:t>
            </w:r>
          </w:p>
        </w:tc>
        <w:tc>
          <w:tcPr>
            <w:tcW w:w="876" w:type="pct"/>
          </w:tcPr>
          <w:p w14:paraId="49CC840F" w14:textId="543955FD" w:rsidR="00721704" w:rsidRPr="00D91C80" w:rsidRDefault="00D91C80"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45F31382" w14:textId="1843F5D2" w:rsidR="00721704" w:rsidRPr="00471955"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Before putting production into operation</w:t>
            </w:r>
          </w:p>
        </w:tc>
      </w:tr>
      <w:tr w:rsidR="00471955" w:rsidRPr="00471955" w14:paraId="6D0F2B17" w14:textId="77777777" w:rsidTr="00E449CA">
        <w:tc>
          <w:tcPr>
            <w:tcW w:w="864" w:type="pct"/>
          </w:tcPr>
          <w:p w14:paraId="4F83F2E6" w14:textId="4514DF08" w:rsidR="00471955" w:rsidRPr="00C334A0" w:rsidRDefault="00471955"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Work on the machine for semi-automatic welding of steels in carbon dioxide</w:t>
            </w:r>
          </w:p>
        </w:tc>
        <w:tc>
          <w:tcPr>
            <w:tcW w:w="779" w:type="pct"/>
          </w:tcPr>
          <w:p w14:paraId="140A4EE1" w14:textId="5F6F81C8" w:rsidR="00471955" w:rsidRPr="007633A1"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Organization of emission in order to improve the dispersion of pollutants</w:t>
            </w:r>
          </w:p>
        </w:tc>
        <w:tc>
          <w:tcPr>
            <w:tcW w:w="1800" w:type="pct"/>
          </w:tcPr>
          <w:p w14:paraId="6A80C1BC" w14:textId="76DE30C7" w:rsidR="00471955" w:rsidRPr="00721704"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Equipment of the apparatus wi</w:t>
            </w:r>
            <w:r>
              <w:rPr>
                <w:rFonts w:ascii="Times New Roman" w:eastAsia="Times New Roman" w:hAnsi="Times New Roman" w:cs="Times New Roman"/>
                <w:sz w:val="20"/>
                <w:szCs w:val="20"/>
                <w:lang w:eastAsia="ru-RU"/>
              </w:rPr>
              <w:t xml:space="preserve">th exhaust units of the </w:t>
            </w:r>
            <w:proofErr w:type="spellStart"/>
            <w:r>
              <w:rPr>
                <w:rFonts w:ascii="Times New Roman" w:eastAsia="Times New Roman" w:hAnsi="Times New Roman" w:cs="Times New Roman"/>
                <w:sz w:val="20"/>
                <w:szCs w:val="20"/>
                <w:lang w:eastAsia="ru-RU"/>
              </w:rPr>
              <w:t>SovPlym</w:t>
            </w:r>
            <w:proofErr w:type="spellEnd"/>
            <w:r w:rsidRPr="00AE60A1">
              <w:rPr>
                <w:rFonts w:ascii="Times New Roman" w:eastAsia="Times New Roman" w:hAnsi="Times New Roman" w:cs="Times New Roman"/>
                <w:sz w:val="20"/>
                <w:szCs w:val="20"/>
                <w:lang w:eastAsia="ru-RU"/>
              </w:rPr>
              <w:t xml:space="preserve"> brand.</w:t>
            </w:r>
          </w:p>
        </w:tc>
        <w:tc>
          <w:tcPr>
            <w:tcW w:w="876" w:type="pct"/>
          </w:tcPr>
          <w:p w14:paraId="68954BBF" w14:textId="44B8AF8A" w:rsidR="00471955" w:rsidRPr="00D91C80" w:rsidRDefault="00471955"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lastRenderedPageBreak/>
              <w:t>Trafo</w:t>
            </w:r>
            <w:proofErr w:type="spellEnd"/>
            <w:r w:rsidRPr="00D91C80">
              <w:rPr>
                <w:rFonts w:ascii="Times New Roman" w:hAnsi="Times New Roman" w:cs="Times New Roman"/>
                <w:sz w:val="20"/>
                <w:szCs w:val="20"/>
              </w:rPr>
              <w:t xml:space="preserve"> LLP</w:t>
            </w:r>
          </w:p>
        </w:tc>
        <w:tc>
          <w:tcPr>
            <w:tcW w:w="681" w:type="pct"/>
          </w:tcPr>
          <w:p w14:paraId="4287C14B" w14:textId="18FAA574" w:rsidR="00471955" w:rsidRPr="00471955"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lastRenderedPageBreak/>
              <w:t>Before putting production into operation</w:t>
            </w:r>
          </w:p>
        </w:tc>
      </w:tr>
      <w:tr w:rsidR="00471955" w:rsidRPr="00471955" w14:paraId="22E2EACD" w14:textId="77777777" w:rsidTr="00E449CA">
        <w:tc>
          <w:tcPr>
            <w:tcW w:w="864" w:type="pct"/>
          </w:tcPr>
          <w:p w14:paraId="79F5112E" w14:textId="0D2B9763" w:rsidR="00471955" w:rsidRPr="009C2A1B" w:rsidRDefault="00471955"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lastRenderedPageBreak/>
              <w:t>Work on metalworking machines</w:t>
            </w:r>
          </w:p>
        </w:tc>
        <w:tc>
          <w:tcPr>
            <w:tcW w:w="779" w:type="pct"/>
          </w:tcPr>
          <w:p w14:paraId="49A10D6B" w14:textId="588E9FAC" w:rsidR="00471955" w:rsidRPr="007633A1"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Organization of emission in order to improve the dispersion of pollutants</w:t>
            </w:r>
          </w:p>
        </w:tc>
        <w:tc>
          <w:tcPr>
            <w:tcW w:w="1800" w:type="pct"/>
          </w:tcPr>
          <w:p w14:paraId="428C9784" w14:textId="731A985C" w:rsidR="00471955" w:rsidRPr="00721704"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Equipment of the apparatus wit</w:t>
            </w:r>
            <w:r>
              <w:rPr>
                <w:rFonts w:ascii="Times New Roman" w:eastAsia="Times New Roman" w:hAnsi="Times New Roman" w:cs="Times New Roman"/>
                <w:sz w:val="20"/>
                <w:szCs w:val="20"/>
                <w:lang w:eastAsia="ru-RU"/>
              </w:rPr>
              <w:t xml:space="preserve">h exhaust units of the </w:t>
            </w:r>
            <w:proofErr w:type="spellStart"/>
            <w:r>
              <w:rPr>
                <w:rFonts w:ascii="Times New Roman" w:eastAsia="Times New Roman" w:hAnsi="Times New Roman" w:cs="Times New Roman"/>
                <w:sz w:val="20"/>
                <w:szCs w:val="20"/>
                <w:lang w:eastAsia="ru-RU"/>
              </w:rPr>
              <w:t>SovPlym</w:t>
            </w:r>
            <w:proofErr w:type="spellEnd"/>
            <w:r>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brand.</w:t>
            </w:r>
          </w:p>
        </w:tc>
        <w:tc>
          <w:tcPr>
            <w:tcW w:w="876" w:type="pct"/>
          </w:tcPr>
          <w:p w14:paraId="269D6E08" w14:textId="5050CC1C" w:rsidR="00471955" w:rsidRPr="00D91C80" w:rsidRDefault="00471955"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009302E6" w14:textId="30FA7F7E" w:rsidR="00471955" w:rsidRPr="00471955"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Before putting production into operation</w:t>
            </w:r>
          </w:p>
        </w:tc>
      </w:tr>
      <w:tr w:rsidR="00471955" w:rsidRPr="00471955" w14:paraId="79D846EC" w14:textId="77777777" w:rsidTr="00E449CA">
        <w:tc>
          <w:tcPr>
            <w:tcW w:w="864" w:type="pct"/>
          </w:tcPr>
          <w:p w14:paraId="76568B9E" w14:textId="3BCF7634" w:rsidR="00471955" w:rsidRPr="009C2A1B" w:rsidRDefault="00471955"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Painting line </w:t>
            </w:r>
          </w:p>
        </w:tc>
        <w:tc>
          <w:tcPr>
            <w:tcW w:w="779" w:type="pct"/>
          </w:tcPr>
          <w:p w14:paraId="71372D3C" w14:textId="2B1C37D9" w:rsidR="00471955" w:rsidRPr="007633A1"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Emissions to the atmosphere of paint vapors</w:t>
            </w:r>
          </w:p>
        </w:tc>
        <w:tc>
          <w:tcPr>
            <w:tcW w:w="1800" w:type="pct"/>
          </w:tcPr>
          <w:p w14:paraId="6CCF508E" w14:textId="49B61244" w:rsidR="00471955" w:rsidRPr="009C2A1B" w:rsidRDefault="00471955"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Equipped with hydro filters and filters</w:t>
            </w:r>
          </w:p>
        </w:tc>
        <w:tc>
          <w:tcPr>
            <w:tcW w:w="876" w:type="pct"/>
          </w:tcPr>
          <w:p w14:paraId="685237DE" w14:textId="63F5B708" w:rsidR="00471955" w:rsidRPr="00D91C80" w:rsidRDefault="00471955"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35362939" w14:textId="4F31B1FA" w:rsidR="00471955" w:rsidRPr="00471955"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Before putting production into operation</w:t>
            </w:r>
          </w:p>
        </w:tc>
      </w:tr>
      <w:tr w:rsidR="00D91C80" w:rsidRPr="009C2A1B" w14:paraId="02C28537" w14:textId="77777777" w:rsidTr="00E449CA">
        <w:tc>
          <w:tcPr>
            <w:tcW w:w="864" w:type="pct"/>
          </w:tcPr>
          <w:p w14:paraId="7925B60E" w14:textId="29EB69A9" w:rsidR="00D91C80" w:rsidRPr="00C334A0"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Production and consumption waste management</w:t>
            </w:r>
          </w:p>
        </w:tc>
        <w:tc>
          <w:tcPr>
            <w:tcW w:w="779" w:type="pct"/>
          </w:tcPr>
          <w:p w14:paraId="36C62DB3" w14:textId="6B07C7CC" w:rsidR="00D91C80" w:rsidRPr="009C2A1B"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Reducing the volume of landfills</w:t>
            </w:r>
          </w:p>
        </w:tc>
        <w:tc>
          <w:tcPr>
            <w:tcW w:w="1800" w:type="pct"/>
          </w:tcPr>
          <w:p w14:paraId="653EA2D7" w14:textId="77777777" w:rsidR="00D91C80" w:rsidRPr="00AE60A1" w:rsidRDefault="00D91C80" w:rsidP="00C51C4C">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Separate waste collection and sorting them according to their components in order to utilize individual waste components.</w:t>
            </w:r>
          </w:p>
          <w:p w14:paraId="2EFA105C" w14:textId="77777777" w:rsidR="00D91C80" w:rsidRPr="00AE60A1" w:rsidRDefault="00D91C80" w:rsidP="00721704">
            <w:pPr>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w:t>
            </w:r>
          </w:p>
          <w:p w14:paraId="4A5275BC" w14:textId="116F8284" w:rsidR="00D91C80" w:rsidRPr="00AE60A1" w:rsidRDefault="00D91C80" w:rsidP="00C51C4C">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Waste generation and disposal records will be mai</w:t>
            </w:r>
            <w:r>
              <w:rPr>
                <w:rFonts w:ascii="Times New Roman" w:eastAsia="Times New Roman" w:hAnsi="Times New Roman" w:cs="Times New Roman"/>
                <w:sz w:val="20"/>
                <w:szCs w:val="20"/>
                <w:lang w:eastAsia="ru-RU"/>
              </w:rPr>
              <w:t xml:space="preserve">ntained and the laboratory will </w:t>
            </w:r>
            <w:r w:rsidRPr="00AE60A1">
              <w:rPr>
                <w:rFonts w:ascii="Times New Roman" w:eastAsia="Times New Roman" w:hAnsi="Times New Roman" w:cs="Times New Roman"/>
                <w:sz w:val="20"/>
                <w:szCs w:val="20"/>
                <w:lang w:eastAsia="ru-RU"/>
              </w:rPr>
              <w:t>conduct regular checks on the records.</w:t>
            </w:r>
          </w:p>
          <w:p w14:paraId="2B236885" w14:textId="77777777" w:rsidR="00D91C80" w:rsidRDefault="00D91C80" w:rsidP="00E449CA">
            <w:pPr>
              <w:keepNext/>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Waste storage will be carrie</w:t>
            </w:r>
            <w:r>
              <w:rPr>
                <w:rFonts w:ascii="Times New Roman" w:eastAsia="Times New Roman" w:hAnsi="Times New Roman" w:cs="Times New Roman"/>
                <w:sz w:val="20"/>
                <w:szCs w:val="20"/>
                <w:lang w:eastAsia="ru-RU"/>
              </w:rPr>
              <w:t xml:space="preserve">d out in a specially designated </w:t>
            </w:r>
            <w:r w:rsidRPr="00AE60A1">
              <w:rPr>
                <w:rFonts w:ascii="Times New Roman" w:eastAsia="Times New Roman" w:hAnsi="Times New Roman" w:cs="Times New Roman"/>
                <w:sz w:val="20"/>
                <w:szCs w:val="20"/>
                <w:lang w:eastAsia="ru-RU"/>
              </w:rPr>
              <w:t>place with garbage disposal in accordance with sanitary standards.</w:t>
            </w:r>
          </w:p>
          <w:p w14:paraId="498C98D3" w14:textId="74A9A4C7" w:rsidR="00D91C80" w:rsidRPr="00721704" w:rsidRDefault="00D91C80" w:rsidP="00E449CA">
            <w:pPr>
              <w:keepNext/>
              <w:ind w:firstLine="0"/>
              <w:rPr>
                <w:rFonts w:ascii="Times New Roman" w:hAnsi="Times New Roman" w:cs="Times New Roman"/>
                <w:sz w:val="20"/>
                <w:szCs w:val="20"/>
              </w:rPr>
            </w:pPr>
          </w:p>
        </w:tc>
        <w:tc>
          <w:tcPr>
            <w:tcW w:w="876" w:type="pct"/>
          </w:tcPr>
          <w:p w14:paraId="31CFB3A4" w14:textId="777CFDB8" w:rsidR="00D91C80" w:rsidRPr="00D91C80" w:rsidRDefault="00D91C80"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082B5E04" w14:textId="59D6F716" w:rsidR="00D91C80" w:rsidRPr="009C2A1B"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Constantly</w:t>
            </w:r>
          </w:p>
        </w:tc>
      </w:tr>
      <w:tr w:rsidR="00D91C80" w:rsidRPr="009C2A1B" w14:paraId="1022F56E" w14:textId="77777777" w:rsidTr="00E449CA">
        <w:tc>
          <w:tcPr>
            <w:tcW w:w="864" w:type="pct"/>
          </w:tcPr>
          <w:p w14:paraId="7B7D4693" w14:textId="2FCE9B8A" w:rsidR="00D91C80" w:rsidRPr="00C334A0"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Filling oil into the transformer tank</w:t>
            </w:r>
          </w:p>
        </w:tc>
        <w:tc>
          <w:tcPr>
            <w:tcW w:w="779" w:type="pct"/>
          </w:tcPr>
          <w:p w14:paraId="10096D12" w14:textId="2C8BD244" w:rsidR="00D91C80" w:rsidRPr="007633A1"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Prevention of environmental pollution by persistent organic pollutants</w:t>
            </w:r>
          </w:p>
        </w:tc>
        <w:tc>
          <w:tcPr>
            <w:tcW w:w="1800" w:type="pct"/>
          </w:tcPr>
          <w:p w14:paraId="54A9F2BA" w14:textId="60E344BF" w:rsidR="00D91C80" w:rsidRPr="00721704" w:rsidRDefault="00D91C80" w:rsidP="00C51C4C">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Use in the manufacture of transformers of oil that does not contain </w:t>
            </w:r>
            <w:r w:rsidRPr="00C51C4C">
              <w:rPr>
                <w:rFonts w:ascii="Times New Roman" w:eastAsia="Times New Roman" w:hAnsi="Times New Roman" w:cs="Times New Roman"/>
                <w:sz w:val="20"/>
                <w:szCs w:val="20"/>
                <w:lang w:eastAsia="ru-RU"/>
              </w:rPr>
              <w:t>polychlorinated biphenyls</w:t>
            </w:r>
            <w:r>
              <w:rPr>
                <w:rFonts w:ascii="Times New Roman" w:eastAsia="Times New Roman" w:hAnsi="Times New Roman" w:cs="Times New Roman"/>
                <w:sz w:val="20"/>
                <w:szCs w:val="20"/>
                <w:lang w:eastAsia="ru-RU"/>
              </w:rPr>
              <w:t xml:space="preserve"> </w:t>
            </w:r>
            <w:r w:rsidRPr="00C51C4C">
              <w:rPr>
                <w:rFonts w:ascii="Times New Roman" w:eastAsia="Times New Roman" w:hAnsi="Times New Roman" w:cs="Times New Roman"/>
                <w:sz w:val="20"/>
                <w:szCs w:val="20"/>
                <w:lang w:eastAsia="ru-RU"/>
              </w:rPr>
              <w:t>(PCBs)</w:t>
            </w:r>
            <w:r>
              <w:rPr>
                <w:rFonts w:ascii="Times New Roman" w:eastAsia="Times New Roman" w:hAnsi="Times New Roman" w:cs="Times New Roman"/>
                <w:sz w:val="20"/>
                <w:szCs w:val="20"/>
                <w:lang w:eastAsia="ru-RU"/>
              </w:rPr>
              <w:t>.</w:t>
            </w:r>
          </w:p>
        </w:tc>
        <w:tc>
          <w:tcPr>
            <w:tcW w:w="876" w:type="pct"/>
          </w:tcPr>
          <w:p w14:paraId="16D1A356" w14:textId="5AC01C23" w:rsidR="00D91C80" w:rsidRPr="00D91C80" w:rsidRDefault="00D91C80" w:rsidP="00E449CA">
            <w:pPr>
              <w:keepNext/>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0373E4F3" w14:textId="11564229" w:rsidR="00D91C80" w:rsidRPr="009C2A1B"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Constantly</w:t>
            </w:r>
          </w:p>
        </w:tc>
      </w:tr>
      <w:tr w:rsidR="00D91C80" w:rsidRPr="009C2A1B" w14:paraId="389890DD" w14:textId="77777777" w:rsidTr="00F3527D">
        <w:trPr>
          <w:trHeight w:val="1858"/>
        </w:trPr>
        <w:tc>
          <w:tcPr>
            <w:tcW w:w="864" w:type="pct"/>
          </w:tcPr>
          <w:p w14:paraId="282E2473" w14:textId="2561B388" w:rsidR="00D91C80" w:rsidRPr="00C334A0"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Equipping the premises with equipment and operation</w:t>
            </w:r>
          </w:p>
        </w:tc>
        <w:tc>
          <w:tcPr>
            <w:tcW w:w="779" w:type="pct"/>
          </w:tcPr>
          <w:p w14:paraId="0D391F0E" w14:textId="3E38DC67" w:rsidR="00D91C80" w:rsidRPr="007633A1"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Occupational health and safety risks</w:t>
            </w:r>
          </w:p>
        </w:tc>
        <w:tc>
          <w:tcPr>
            <w:tcW w:w="1800" w:type="pct"/>
          </w:tcPr>
          <w:p w14:paraId="680E7DF1" w14:textId="77777777" w:rsidR="00D91C80" w:rsidRPr="00AE60A1" w:rsidRDefault="00D91C80" w:rsidP="007A6709">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In the course of work, all employees wear overalls and personal protective equipment: a cotton suit, goggles, leather boots with a metal toe, combined gloves.</w:t>
            </w:r>
          </w:p>
          <w:p w14:paraId="0F027EE4" w14:textId="77777777" w:rsidR="00D91C80" w:rsidRPr="00AE60A1" w:rsidRDefault="00D91C80" w:rsidP="007A6709">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Keeping training logs (introductory, primary, electrical safety, fire safety).</w:t>
            </w:r>
          </w:p>
          <w:p w14:paraId="25004F19" w14:textId="6DCA995D" w:rsidR="00D91C80" w:rsidRPr="00721704"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Use of rational work and rest regimes for workers.</w:t>
            </w:r>
          </w:p>
        </w:tc>
        <w:tc>
          <w:tcPr>
            <w:tcW w:w="876" w:type="pct"/>
          </w:tcPr>
          <w:p w14:paraId="17E73BAA" w14:textId="1D0B47A0"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039CFCBD" w14:textId="352F1BCF" w:rsidR="00D91C80" w:rsidRPr="009C2A1B" w:rsidRDefault="00471955" w:rsidP="00F3527D">
            <w:pPr>
              <w:keepNext/>
              <w:ind w:firstLine="0"/>
              <w:rPr>
                <w:rFonts w:ascii="Times New Roman" w:hAnsi="Times New Roman" w:cs="Times New Roman"/>
                <w:sz w:val="20"/>
                <w:szCs w:val="20"/>
              </w:rPr>
            </w:pPr>
            <w:r>
              <w:rPr>
                <w:rFonts w:ascii="Times New Roman" w:hAnsi="Times New Roman" w:cs="Times New Roman"/>
                <w:sz w:val="20"/>
                <w:szCs w:val="20"/>
              </w:rPr>
              <w:t>Daily</w:t>
            </w:r>
          </w:p>
        </w:tc>
      </w:tr>
      <w:tr w:rsidR="00D91C80" w:rsidRPr="009C2A1B" w14:paraId="270F11EF" w14:textId="77777777" w:rsidTr="00E449CA">
        <w:tc>
          <w:tcPr>
            <w:tcW w:w="864" w:type="pct"/>
            <w:vMerge w:val="restart"/>
          </w:tcPr>
          <w:p w14:paraId="4FFA3C96" w14:textId="679CF80C" w:rsidR="00D91C80" w:rsidRPr="00C334A0"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Equipping the premises with equipment and operation</w:t>
            </w:r>
          </w:p>
        </w:tc>
        <w:tc>
          <w:tcPr>
            <w:tcW w:w="779" w:type="pct"/>
          </w:tcPr>
          <w:p w14:paraId="4DF31936" w14:textId="411A784E" w:rsidR="00D91C80" w:rsidRPr="009C2A1B"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Danger of electric shock</w:t>
            </w:r>
          </w:p>
        </w:tc>
        <w:tc>
          <w:tcPr>
            <w:tcW w:w="1800" w:type="pct"/>
          </w:tcPr>
          <w:p w14:paraId="5D46C014" w14:textId="77777777" w:rsidR="00D91C80" w:rsidRPr="00AE60A1" w:rsidRDefault="00D91C80" w:rsidP="007A6709">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Overload protection in equipment design</w:t>
            </w:r>
          </w:p>
          <w:p w14:paraId="7E43A384" w14:textId="0CC4A72F" w:rsidR="00D91C80" w:rsidRPr="00AE60A1" w:rsidRDefault="00D91C80" w:rsidP="007A6709">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Complete blockage</w:t>
            </w:r>
            <w:r w:rsidRPr="00AE60A1">
              <w:rPr>
                <w:rFonts w:ascii="Times New Roman" w:eastAsia="Times New Roman" w:hAnsi="Times New Roman" w:cs="Times New Roman"/>
                <w:sz w:val="20"/>
                <w:szCs w:val="20"/>
                <w:lang w:eastAsia="ru-RU"/>
              </w:rPr>
              <w:t xml:space="preserve"> of power supply when the case is open.</w:t>
            </w:r>
          </w:p>
          <w:p w14:paraId="03E50082" w14:textId="508B8196" w:rsidR="00D91C80" w:rsidRPr="00AE60A1" w:rsidRDefault="00D91C80" w:rsidP="007A6709">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I</w:t>
            </w:r>
            <w:r w:rsidRPr="00D12C4D">
              <w:rPr>
                <w:rFonts w:ascii="Times New Roman" w:eastAsia="Times New Roman" w:hAnsi="Times New Roman" w:cs="Times New Roman"/>
                <w:sz w:val="20"/>
                <w:szCs w:val="20"/>
                <w:lang w:eastAsia="ru-RU"/>
              </w:rPr>
              <w:t>n the event of a power outage, the starting devices are moved to the "Stop" position until the malfunctions are eliminated by employees who have an electrical safety permit.</w:t>
            </w:r>
          </w:p>
          <w:p w14:paraId="4D44120A" w14:textId="12F74677" w:rsidR="00D91C80" w:rsidRPr="00721704" w:rsidRDefault="00D91C80"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 </w:t>
            </w:r>
            <w:proofErr w:type="gramStart"/>
            <w:r w:rsidRPr="00AE60A1">
              <w:rPr>
                <w:rFonts w:ascii="Times New Roman" w:eastAsia="Times New Roman" w:hAnsi="Times New Roman" w:cs="Times New Roman"/>
                <w:sz w:val="20"/>
                <w:szCs w:val="20"/>
                <w:lang w:eastAsia="ru-RU"/>
              </w:rPr>
              <w:t>control</w:t>
            </w:r>
            <w:proofErr w:type="gramEnd"/>
            <w:r w:rsidRPr="00AE60A1">
              <w:rPr>
                <w:rFonts w:ascii="Times New Roman" w:eastAsia="Times New Roman" w:hAnsi="Times New Roman" w:cs="Times New Roman"/>
                <w:sz w:val="20"/>
                <w:szCs w:val="20"/>
                <w:lang w:eastAsia="ru-RU"/>
              </w:rPr>
              <w:t xml:space="preserve"> of electrical circuits of automation in accordance with the Equipment Passport by a specialized organization</w:t>
            </w:r>
            <w:r>
              <w:rPr>
                <w:rFonts w:ascii="Times New Roman" w:eastAsia="Times New Roman" w:hAnsi="Times New Roman" w:cs="Times New Roman"/>
                <w:sz w:val="20"/>
                <w:szCs w:val="20"/>
                <w:lang w:eastAsia="ru-RU"/>
              </w:rPr>
              <w:t>.</w:t>
            </w:r>
          </w:p>
        </w:tc>
        <w:tc>
          <w:tcPr>
            <w:tcW w:w="876" w:type="pct"/>
          </w:tcPr>
          <w:p w14:paraId="4774F3E2" w14:textId="079AAD62"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6CBCEE4E" w14:textId="46ABE3BB" w:rsidR="00D91C80" w:rsidRPr="009C2A1B"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Constantly</w:t>
            </w:r>
          </w:p>
        </w:tc>
      </w:tr>
      <w:tr w:rsidR="00D91C80" w:rsidRPr="009C2A1B" w14:paraId="3EB43482" w14:textId="77777777" w:rsidTr="00E449CA">
        <w:tc>
          <w:tcPr>
            <w:tcW w:w="864" w:type="pct"/>
            <w:vMerge/>
          </w:tcPr>
          <w:p w14:paraId="082FD15F" w14:textId="77777777" w:rsidR="00D91C80" w:rsidRPr="009C2A1B" w:rsidRDefault="00D91C80" w:rsidP="00E449CA">
            <w:pPr>
              <w:ind w:firstLine="0"/>
              <w:rPr>
                <w:rFonts w:ascii="Times New Roman" w:hAnsi="Times New Roman" w:cs="Times New Roman"/>
                <w:sz w:val="20"/>
                <w:szCs w:val="20"/>
              </w:rPr>
            </w:pPr>
          </w:p>
        </w:tc>
        <w:tc>
          <w:tcPr>
            <w:tcW w:w="779" w:type="pct"/>
          </w:tcPr>
          <w:p w14:paraId="2D7FF14B" w14:textId="4A10308B" w:rsidR="00D91C80" w:rsidRPr="009C2A1B" w:rsidRDefault="00D91C80" w:rsidP="00E449CA">
            <w:pPr>
              <w:ind w:firstLine="0"/>
              <w:jc w:val="center"/>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Fire safety</w:t>
            </w:r>
          </w:p>
        </w:tc>
        <w:tc>
          <w:tcPr>
            <w:tcW w:w="1800" w:type="pct"/>
          </w:tcPr>
          <w:p w14:paraId="289984ED" w14:textId="19F5071C" w:rsidR="00D91C80" w:rsidRPr="00AE60A1" w:rsidRDefault="00D91C80" w:rsidP="00D12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Check for the presence of a fire extinguisher, which is used to extinguish burning materials of all types - solid flammable materials, </w:t>
            </w:r>
            <w:r>
              <w:rPr>
                <w:rFonts w:ascii="Times New Roman" w:eastAsia="Times New Roman" w:hAnsi="Times New Roman" w:cs="Times New Roman"/>
                <w:sz w:val="20"/>
                <w:szCs w:val="20"/>
                <w:lang w:eastAsia="ru-RU"/>
              </w:rPr>
              <w:t xml:space="preserve">highly </w:t>
            </w:r>
            <w:r w:rsidRPr="00AE60A1">
              <w:rPr>
                <w:rFonts w:ascii="Times New Roman" w:eastAsia="Times New Roman" w:hAnsi="Times New Roman" w:cs="Times New Roman"/>
                <w:sz w:val="20"/>
                <w:szCs w:val="20"/>
                <w:lang w:eastAsia="ru-RU"/>
              </w:rPr>
              <w:t xml:space="preserve">flammable liquids and electrical installations </w:t>
            </w:r>
            <w:r w:rsidRPr="00AE60A1">
              <w:rPr>
                <w:rFonts w:ascii="Times New Roman" w:eastAsia="Times New Roman" w:hAnsi="Times New Roman" w:cs="Times New Roman"/>
                <w:sz w:val="20"/>
                <w:szCs w:val="20"/>
                <w:lang w:eastAsia="ru-RU"/>
              </w:rPr>
              <w:lastRenderedPageBreak/>
              <w:t>up to 1000 volts.</w:t>
            </w:r>
          </w:p>
          <w:p w14:paraId="77138C69" w14:textId="77777777" w:rsidR="00D91C80" w:rsidRDefault="00D91C80" w:rsidP="00D12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All</w:t>
            </w:r>
            <w:r>
              <w:rPr>
                <w:rFonts w:ascii="Times New Roman" w:eastAsia="Times New Roman" w:hAnsi="Times New Roman" w:cs="Times New Roman"/>
                <w:sz w:val="20"/>
                <w:szCs w:val="20"/>
                <w:lang w:eastAsia="ru-RU"/>
              </w:rPr>
              <w:t xml:space="preserve"> members of the performer group of the subproject undergo regular </w:t>
            </w:r>
            <w:r w:rsidRPr="00AE60A1">
              <w:rPr>
                <w:rFonts w:ascii="Times New Roman" w:eastAsia="Times New Roman" w:hAnsi="Times New Roman" w:cs="Times New Roman"/>
                <w:sz w:val="20"/>
                <w:szCs w:val="20"/>
                <w:lang w:eastAsia="ru-RU"/>
              </w:rPr>
              <w:t>fire safety briefing. </w:t>
            </w:r>
          </w:p>
          <w:p w14:paraId="3A953546" w14:textId="43FE82EB" w:rsidR="00D91C80" w:rsidRPr="00AE60A1" w:rsidRDefault="00D91C80" w:rsidP="00D12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Keeping a log of safety briefing.</w:t>
            </w:r>
          </w:p>
          <w:p w14:paraId="19BB1826" w14:textId="3DB63307" w:rsidR="00D91C80" w:rsidRPr="00AE60A1" w:rsidRDefault="00D91C80" w:rsidP="00D12C4D">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Periodic </w:t>
            </w:r>
            <w:r w:rsidRPr="00AE60A1">
              <w:rPr>
                <w:rFonts w:ascii="Times New Roman" w:eastAsia="Times New Roman" w:hAnsi="Times New Roman" w:cs="Times New Roman"/>
                <w:sz w:val="20"/>
                <w:szCs w:val="20"/>
                <w:lang w:eastAsia="ru-RU"/>
              </w:rPr>
              <w:t xml:space="preserve">checking </w:t>
            </w:r>
            <w:r>
              <w:rPr>
                <w:rFonts w:ascii="Times New Roman" w:eastAsia="Times New Roman" w:hAnsi="Times New Roman" w:cs="Times New Roman"/>
                <w:sz w:val="20"/>
                <w:szCs w:val="20"/>
                <w:lang w:eastAsia="ru-RU"/>
              </w:rPr>
              <w:t xml:space="preserve">of </w:t>
            </w:r>
            <w:r w:rsidRPr="00AE60A1">
              <w:rPr>
                <w:rFonts w:ascii="Times New Roman" w:eastAsia="Times New Roman" w:hAnsi="Times New Roman" w:cs="Times New Roman"/>
                <w:sz w:val="20"/>
                <w:szCs w:val="20"/>
                <w:lang w:eastAsia="ru-RU"/>
              </w:rPr>
              <w:t>the condition of fire-fighting equipment.</w:t>
            </w:r>
          </w:p>
          <w:p w14:paraId="23555271" w14:textId="77777777" w:rsidR="00D91C80" w:rsidRDefault="00D91C80" w:rsidP="00D12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The emergency plan will be periodically reviewed and updated. </w:t>
            </w:r>
          </w:p>
          <w:p w14:paraId="6ADD683F" w14:textId="1B488482" w:rsidR="00D91C80" w:rsidRPr="00AE60A1" w:rsidRDefault="00D91C80" w:rsidP="00D12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Periodic</w:t>
            </w:r>
            <w:r>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verification of control systems.</w:t>
            </w:r>
          </w:p>
          <w:p w14:paraId="580FE90C" w14:textId="4AF51C3E" w:rsidR="00D91C80" w:rsidRPr="00721704" w:rsidRDefault="00D91C80" w:rsidP="00E449CA">
            <w:pPr>
              <w:keepNext/>
              <w:tabs>
                <w:tab w:val="left" w:pos="538"/>
              </w:tabs>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Regular checks and maintenance of the ventilation system.</w:t>
            </w:r>
          </w:p>
        </w:tc>
        <w:tc>
          <w:tcPr>
            <w:tcW w:w="876" w:type="pct"/>
          </w:tcPr>
          <w:p w14:paraId="756C4E44" w14:textId="4169C23D"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lastRenderedPageBreak/>
              <w:t xml:space="preserve">Head of Occupational Safety and Health, Responsible for the Environment of Asia </w:t>
            </w:r>
            <w:proofErr w:type="spellStart"/>
            <w:r w:rsidRPr="00D91C80">
              <w:rPr>
                <w:rFonts w:ascii="Times New Roman" w:hAnsi="Times New Roman" w:cs="Times New Roman"/>
                <w:sz w:val="20"/>
                <w:szCs w:val="20"/>
              </w:rPr>
              <w:lastRenderedPageBreak/>
              <w:t>Trafo</w:t>
            </w:r>
            <w:proofErr w:type="spellEnd"/>
            <w:r w:rsidRPr="00D91C80">
              <w:rPr>
                <w:rFonts w:ascii="Times New Roman" w:hAnsi="Times New Roman" w:cs="Times New Roman"/>
                <w:sz w:val="20"/>
                <w:szCs w:val="20"/>
              </w:rPr>
              <w:t xml:space="preserve"> LLP</w:t>
            </w:r>
          </w:p>
        </w:tc>
        <w:tc>
          <w:tcPr>
            <w:tcW w:w="681" w:type="pct"/>
          </w:tcPr>
          <w:p w14:paraId="57038FE5" w14:textId="3CD04C82" w:rsidR="00D91C80" w:rsidRPr="009C2A1B"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lastRenderedPageBreak/>
              <w:t>Constantly</w:t>
            </w:r>
          </w:p>
        </w:tc>
      </w:tr>
      <w:tr w:rsidR="00D91C80" w:rsidRPr="009C2A1B" w14:paraId="0D3DD22B" w14:textId="77777777" w:rsidTr="00E449CA">
        <w:tc>
          <w:tcPr>
            <w:tcW w:w="864" w:type="pct"/>
            <w:vMerge w:val="restart"/>
          </w:tcPr>
          <w:p w14:paraId="224F43C8" w14:textId="1BF6C036" w:rsidR="00D91C80" w:rsidRPr="00676F4D"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lastRenderedPageBreak/>
              <w:t>Installation supervision and assembly work</w:t>
            </w:r>
          </w:p>
        </w:tc>
        <w:tc>
          <w:tcPr>
            <w:tcW w:w="779" w:type="pct"/>
          </w:tcPr>
          <w:p w14:paraId="5F4FC66C" w14:textId="77777777" w:rsidR="00D91C80" w:rsidRPr="00AE60A1" w:rsidRDefault="00D91C80" w:rsidP="007633A1">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Noise / vibration</w:t>
            </w:r>
          </w:p>
          <w:p w14:paraId="3BEA213C" w14:textId="1DF22173" w:rsidR="00D91C80" w:rsidRPr="00AE60A1" w:rsidRDefault="00D91C80" w:rsidP="007633A1">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Compliance with the schedule</w:t>
            </w:r>
            <w:r>
              <w:rPr>
                <w:rFonts w:ascii="Times New Roman" w:eastAsia="Times New Roman" w:hAnsi="Times New Roman" w:cs="Times New Roman"/>
                <w:sz w:val="20"/>
                <w:szCs w:val="20"/>
                <w:lang w:eastAsia="ru-RU"/>
              </w:rPr>
              <w:t xml:space="preserve">d </w:t>
            </w:r>
            <w:r w:rsidRPr="007633A1">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working time;</w:t>
            </w:r>
          </w:p>
          <w:p w14:paraId="79700A57" w14:textId="6CF9FA90" w:rsidR="00D91C80" w:rsidRPr="007633A1"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Noise levels (in case of complaints)</w:t>
            </w:r>
            <w:r>
              <w:rPr>
                <w:rFonts w:ascii="Times New Roman" w:eastAsia="Times New Roman" w:hAnsi="Times New Roman" w:cs="Times New Roman"/>
                <w:sz w:val="20"/>
                <w:szCs w:val="20"/>
                <w:lang w:eastAsia="ru-RU"/>
              </w:rPr>
              <w:t>.</w:t>
            </w:r>
          </w:p>
        </w:tc>
        <w:tc>
          <w:tcPr>
            <w:tcW w:w="1800" w:type="pct"/>
          </w:tcPr>
          <w:p w14:paraId="6ECDDAC4" w14:textId="5A0A131F" w:rsidR="00D91C80" w:rsidRPr="00AE60A1" w:rsidRDefault="00D91C80" w:rsidP="0088704A">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At the workplace, an inspection will be carried out for compliance wi</w:t>
            </w:r>
            <w:r>
              <w:rPr>
                <w:rFonts w:ascii="Times New Roman" w:eastAsia="Times New Roman" w:hAnsi="Times New Roman" w:cs="Times New Roman"/>
                <w:sz w:val="20"/>
                <w:szCs w:val="20"/>
                <w:lang w:eastAsia="ru-RU"/>
              </w:rPr>
              <w:t xml:space="preserve">th the noise level (permissible </w:t>
            </w:r>
            <w:r w:rsidRPr="00AE60A1">
              <w:rPr>
                <w:rFonts w:ascii="Times New Roman" w:eastAsia="Times New Roman" w:hAnsi="Times New Roman" w:cs="Times New Roman"/>
                <w:sz w:val="20"/>
                <w:szCs w:val="20"/>
                <w:lang w:eastAsia="ru-RU"/>
              </w:rPr>
              <w:t>noise level 75-80dB)</w:t>
            </w:r>
          </w:p>
          <w:p w14:paraId="5659C111" w14:textId="7E2682DA" w:rsidR="00D91C80" w:rsidRPr="00EC2E9B" w:rsidRDefault="00D91C80" w:rsidP="00E449CA">
            <w:pPr>
              <w:ind w:firstLine="0"/>
              <w:rPr>
                <w:rFonts w:ascii="Times New Roman" w:hAnsi="Times New Roman" w:cs="Times New Roman"/>
                <w:sz w:val="20"/>
                <w:szCs w:val="20"/>
                <w:lang w:val="ru-RU"/>
              </w:rPr>
            </w:pPr>
            <w:r w:rsidRPr="00AE60A1">
              <w:rPr>
                <w:rFonts w:ascii="Times New Roman" w:eastAsia="Times New Roman" w:hAnsi="Times New Roman" w:cs="Times New Roman"/>
                <w:sz w:val="20"/>
                <w:szCs w:val="20"/>
                <w:lang w:eastAsia="ru-RU"/>
              </w:rPr>
              <w:t> - Upon receipt of complaints, measures will be taken to eliminate the causes of increased noise. Also, measuring noise levels with a mult</w:t>
            </w:r>
            <w:r>
              <w:rPr>
                <w:rFonts w:ascii="Times New Roman" w:eastAsia="Times New Roman" w:hAnsi="Times New Roman" w:cs="Times New Roman"/>
                <w:sz w:val="20"/>
                <w:szCs w:val="20"/>
                <w:lang w:eastAsia="ru-RU"/>
              </w:rPr>
              <w:t>ifunctional environmental meter.</w:t>
            </w:r>
            <w:r w:rsidRPr="00AE60A1">
              <w:rPr>
                <w:rFonts w:ascii="Times New Roman" w:eastAsia="Times New Roman" w:hAnsi="Times New Roman" w:cs="Times New Roman"/>
                <w:sz w:val="20"/>
                <w:szCs w:val="20"/>
                <w:lang w:eastAsia="ru-RU"/>
              </w:rPr>
              <w:t>  </w:t>
            </w:r>
          </w:p>
        </w:tc>
        <w:tc>
          <w:tcPr>
            <w:tcW w:w="876" w:type="pct"/>
          </w:tcPr>
          <w:p w14:paraId="4C5092AD" w14:textId="66432FAD"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4A17C718" w14:textId="0E71A74B" w:rsidR="00D91C80" w:rsidRPr="009C2A1B" w:rsidRDefault="00471955" w:rsidP="00E449CA">
            <w:pPr>
              <w:keepNext/>
              <w:ind w:firstLine="0"/>
              <w:rPr>
                <w:rFonts w:ascii="Times New Roman" w:hAnsi="Times New Roman" w:cs="Times New Roman"/>
                <w:sz w:val="20"/>
                <w:szCs w:val="20"/>
              </w:rPr>
            </w:pPr>
            <w:r>
              <w:rPr>
                <w:rFonts w:ascii="Times New Roman" w:hAnsi="Times New Roman" w:cs="Times New Roman"/>
                <w:sz w:val="20"/>
                <w:szCs w:val="20"/>
              </w:rPr>
              <w:t>During assembly operations</w:t>
            </w:r>
          </w:p>
        </w:tc>
      </w:tr>
      <w:tr w:rsidR="00D91C80" w:rsidRPr="009C2A1B" w14:paraId="5122ED31" w14:textId="77777777" w:rsidTr="00721704">
        <w:tc>
          <w:tcPr>
            <w:tcW w:w="864" w:type="pct"/>
            <w:vMerge/>
            <w:vAlign w:val="center"/>
          </w:tcPr>
          <w:p w14:paraId="17B4650F" w14:textId="77777777" w:rsidR="00D91C80" w:rsidRPr="009C2A1B" w:rsidRDefault="00D91C80" w:rsidP="00E449CA">
            <w:pPr>
              <w:ind w:firstLine="0"/>
              <w:rPr>
                <w:rFonts w:ascii="Times New Roman" w:hAnsi="Times New Roman" w:cs="Times New Roman"/>
                <w:sz w:val="20"/>
                <w:szCs w:val="20"/>
              </w:rPr>
            </w:pPr>
          </w:p>
        </w:tc>
        <w:tc>
          <w:tcPr>
            <w:tcW w:w="779" w:type="pct"/>
          </w:tcPr>
          <w:p w14:paraId="7E95B514" w14:textId="14554642" w:rsidR="00D91C80" w:rsidRPr="00721704"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Short</w:t>
            </w:r>
            <w:r w:rsidRPr="00721704">
              <w:rPr>
                <w:rFonts w:ascii="Times New Roman" w:eastAsia="Times New Roman" w:hAnsi="Times New Roman" w:cs="Times New Roman"/>
                <w:sz w:val="20"/>
                <w:szCs w:val="20"/>
                <w:lang w:eastAsia="ru-RU"/>
              </w:rPr>
              <w:t>-</w:t>
            </w:r>
            <w:r w:rsidRPr="00AE60A1">
              <w:rPr>
                <w:rFonts w:ascii="Times New Roman" w:eastAsia="Times New Roman" w:hAnsi="Times New Roman" w:cs="Times New Roman"/>
                <w:sz w:val="20"/>
                <w:szCs w:val="20"/>
                <w:lang w:eastAsia="ru-RU"/>
              </w:rPr>
              <w:t>term</w:t>
            </w:r>
            <w:r w:rsidRPr="00721704">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exposure</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to</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dust</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suspended</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particulate</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matter</w:t>
            </w:r>
            <w:r w:rsidRPr="0072170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Single time Maximal Permissible Pollutant Concentration</w:t>
            </w:r>
            <w:r w:rsidRPr="00721704">
              <w:rPr>
                <w:rFonts w:ascii="Times New Roman" w:eastAsia="Times New Roman" w:hAnsi="Times New Roman" w:cs="Times New Roman"/>
                <w:sz w:val="20"/>
                <w:szCs w:val="20"/>
                <w:lang w:eastAsia="ru-RU"/>
              </w:rPr>
              <w:t xml:space="preserve"> = 0.5 </w:t>
            </w:r>
            <w:r w:rsidRPr="00AE60A1">
              <w:rPr>
                <w:rFonts w:ascii="Times New Roman" w:eastAsia="Times New Roman" w:hAnsi="Times New Roman" w:cs="Times New Roman"/>
                <w:sz w:val="20"/>
                <w:szCs w:val="20"/>
                <w:lang w:eastAsia="ru-RU"/>
              </w:rPr>
              <w:t>mg</w:t>
            </w:r>
            <w:r w:rsidRPr="00721704">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m</w:t>
            </w:r>
            <w:r w:rsidRPr="00721704">
              <w:rPr>
                <w:rFonts w:ascii="Times New Roman" w:eastAsia="Times New Roman" w:hAnsi="Times New Roman" w:cs="Times New Roman"/>
                <w:sz w:val="20"/>
                <w:szCs w:val="20"/>
                <w:lang w:eastAsia="ru-RU"/>
              </w:rPr>
              <w:t>3).</w:t>
            </w:r>
          </w:p>
        </w:tc>
        <w:tc>
          <w:tcPr>
            <w:tcW w:w="1800" w:type="pct"/>
          </w:tcPr>
          <w:p w14:paraId="286AA2EE" w14:textId="77777777" w:rsidR="00D91C80" w:rsidRPr="00AE60A1" w:rsidRDefault="00D91C80" w:rsidP="0088704A">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Providing workers with respirators.</w:t>
            </w:r>
          </w:p>
          <w:p w14:paraId="4727F3FE" w14:textId="1DF93FBB" w:rsidR="00D91C80" w:rsidRPr="00721704"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Use of measuring instruments (when checked by a government agency / licensed laboratory).</w:t>
            </w:r>
          </w:p>
        </w:tc>
        <w:tc>
          <w:tcPr>
            <w:tcW w:w="876" w:type="pct"/>
          </w:tcPr>
          <w:p w14:paraId="62C83588" w14:textId="315B8C5B"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35BA8F94" w14:textId="66432413" w:rsidR="00D91C80" w:rsidRPr="009C2A1B" w:rsidRDefault="00471955" w:rsidP="00E449CA">
            <w:pPr>
              <w:keepNext/>
              <w:ind w:firstLine="0"/>
              <w:rPr>
                <w:rFonts w:ascii="Times New Roman" w:hAnsi="Times New Roman" w:cs="Times New Roman"/>
                <w:sz w:val="20"/>
                <w:szCs w:val="20"/>
              </w:rPr>
            </w:pPr>
            <w:r>
              <w:rPr>
                <w:rFonts w:ascii="Times New Roman" w:hAnsi="Times New Roman" w:cs="Times New Roman"/>
                <w:sz w:val="20"/>
                <w:szCs w:val="20"/>
              </w:rPr>
              <w:t>During assembly operations</w:t>
            </w:r>
          </w:p>
        </w:tc>
      </w:tr>
      <w:tr w:rsidR="00D91C80" w:rsidRPr="009C2A1B" w14:paraId="2AE015D0" w14:textId="77777777" w:rsidTr="00E449CA">
        <w:tc>
          <w:tcPr>
            <w:tcW w:w="864" w:type="pct"/>
          </w:tcPr>
          <w:p w14:paraId="43F25521" w14:textId="6C89D7DB" w:rsidR="00D91C80" w:rsidRPr="00676F4D"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Installation supervision and assembly work</w:t>
            </w:r>
          </w:p>
        </w:tc>
        <w:tc>
          <w:tcPr>
            <w:tcW w:w="779" w:type="pct"/>
          </w:tcPr>
          <w:p w14:paraId="42B8B525" w14:textId="4D538481" w:rsidR="00D91C80" w:rsidRPr="009C2A1B"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Quality control</w:t>
            </w:r>
          </w:p>
        </w:tc>
        <w:tc>
          <w:tcPr>
            <w:tcW w:w="1800" w:type="pct"/>
          </w:tcPr>
          <w:p w14:paraId="430A2455" w14:textId="7AA1B97A" w:rsidR="00D91C80" w:rsidRPr="00721704" w:rsidRDefault="00D91C80" w:rsidP="00E703C4">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When purchasing equipment and installing it, quality control will be carried out: equipment must have certificates of origin and compliance with all technical standards, have safety and operating passpo</w:t>
            </w:r>
            <w:r>
              <w:rPr>
                <w:rFonts w:ascii="Times New Roman" w:eastAsia="Times New Roman" w:hAnsi="Times New Roman" w:cs="Times New Roman"/>
                <w:sz w:val="20"/>
                <w:szCs w:val="20"/>
                <w:lang w:eastAsia="ru-RU"/>
              </w:rPr>
              <w:t xml:space="preserve">rts and </w:t>
            </w:r>
            <w:r w:rsidRPr="00AE60A1">
              <w:rPr>
                <w:rFonts w:ascii="Times New Roman" w:eastAsia="Times New Roman" w:hAnsi="Times New Roman" w:cs="Times New Roman"/>
                <w:sz w:val="20"/>
                <w:szCs w:val="20"/>
                <w:lang w:eastAsia="ru-RU"/>
              </w:rPr>
              <w:t>instructions.   </w:t>
            </w:r>
          </w:p>
        </w:tc>
        <w:tc>
          <w:tcPr>
            <w:tcW w:w="876" w:type="pct"/>
          </w:tcPr>
          <w:p w14:paraId="7720AD30" w14:textId="2E7E9533"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3BA10240" w14:textId="7DDBE9F3" w:rsidR="00D91C80" w:rsidRPr="009C2A1B" w:rsidRDefault="00471955" w:rsidP="00E449CA">
            <w:pPr>
              <w:keepNext/>
              <w:ind w:firstLine="0"/>
              <w:rPr>
                <w:rFonts w:ascii="Times New Roman" w:hAnsi="Times New Roman" w:cs="Times New Roman"/>
                <w:sz w:val="20"/>
                <w:szCs w:val="20"/>
              </w:rPr>
            </w:pPr>
            <w:r>
              <w:rPr>
                <w:rFonts w:ascii="Times New Roman" w:hAnsi="Times New Roman" w:cs="Times New Roman"/>
                <w:sz w:val="20"/>
                <w:szCs w:val="20"/>
              </w:rPr>
              <w:t>During assembly operations</w:t>
            </w:r>
          </w:p>
        </w:tc>
      </w:tr>
      <w:tr w:rsidR="00D91C80" w:rsidRPr="009C2A1B" w14:paraId="075CD0A7" w14:textId="77777777" w:rsidTr="00E449CA">
        <w:tc>
          <w:tcPr>
            <w:tcW w:w="864" w:type="pct"/>
            <w:vMerge w:val="restart"/>
          </w:tcPr>
          <w:p w14:paraId="71B187C1" w14:textId="2BE6B0BB" w:rsidR="00D91C80" w:rsidRPr="00676F4D"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Delivery of finished products to the warehouse and shipment</w:t>
            </w:r>
          </w:p>
        </w:tc>
        <w:tc>
          <w:tcPr>
            <w:tcW w:w="779" w:type="pct"/>
          </w:tcPr>
          <w:p w14:paraId="42B1E3FC" w14:textId="170C6C91" w:rsidR="00D91C80" w:rsidRPr="009C2A1B"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Safety engineering</w:t>
            </w:r>
          </w:p>
        </w:tc>
        <w:tc>
          <w:tcPr>
            <w:tcW w:w="1800" w:type="pct"/>
          </w:tcPr>
          <w:p w14:paraId="05A6E7E3" w14:textId="42A3C0A1" w:rsidR="00D91C80" w:rsidRPr="00AE60A1" w:rsidRDefault="00D91C80" w:rsidP="0088704A">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Quality </w:t>
            </w:r>
            <w:r w:rsidRPr="00AE60A1">
              <w:rPr>
                <w:rFonts w:ascii="Times New Roman" w:eastAsia="Times New Roman" w:hAnsi="Times New Roman" w:cs="Times New Roman"/>
                <w:sz w:val="20"/>
                <w:szCs w:val="20"/>
                <w:lang w:eastAsia="ru-RU"/>
              </w:rPr>
              <w:t>control will be carried out in the quality control area with regular checks of records.</w:t>
            </w:r>
          </w:p>
          <w:p w14:paraId="0EA1B08E" w14:textId="6A4B741B" w:rsidR="00D91C80" w:rsidRPr="00721704" w:rsidRDefault="00D91C80"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Separate, selective quality control will be carried out in the laboratories of</w:t>
            </w:r>
            <w:r>
              <w:rPr>
                <w:rFonts w:ascii="Times New Roman" w:eastAsia="Times New Roman" w:hAnsi="Times New Roman" w:cs="Times New Roman"/>
                <w:sz w:val="20"/>
                <w:szCs w:val="20"/>
                <w:lang w:eastAsia="ru-RU"/>
              </w:rPr>
              <w:t xml:space="preserve"> specialized organizations on a </w:t>
            </w:r>
            <w:r w:rsidRPr="00AE60A1">
              <w:rPr>
                <w:rFonts w:ascii="Times New Roman" w:eastAsia="Times New Roman" w:hAnsi="Times New Roman" w:cs="Times New Roman"/>
                <w:sz w:val="20"/>
                <w:szCs w:val="20"/>
                <w:lang w:eastAsia="ru-RU"/>
              </w:rPr>
              <w:t>contractual basis.   </w:t>
            </w:r>
          </w:p>
        </w:tc>
        <w:tc>
          <w:tcPr>
            <w:tcW w:w="876" w:type="pct"/>
          </w:tcPr>
          <w:p w14:paraId="6BFEEDC2" w14:textId="1CA1CAF4"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2DF411D4" w14:textId="16ED9000" w:rsidR="00D91C80" w:rsidRPr="009C2A1B" w:rsidRDefault="00471955" w:rsidP="00E449CA">
            <w:pPr>
              <w:keepNext/>
              <w:ind w:firstLine="0"/>
              <w:rPr>
                <w:rFonts w:ascii="Times New Roman" w:hAnsi="Times New Roman" w:cs="Times New Roman"/>
                <w:sz w:val="20"/>
                <w:szCs w:val="20"/>
              </w:rPr>
            </w:pPr>
            <w:r>
              <w:rPr>
                <w:rFonts w:ascii="Times New Roman" w:hAnsi="Times New Roman" w:cs="Times New Roman"/>
                <w:sz w:val="20"/>
                <w:szCs w:val="20"/>
              </w:rPr>
              <w:t>Upon dispatch</w:t>
            </w:r>
          </w:p>
        </w:tc>
      </w:tr>
      <w:tr w:rsidR="00D91C80" w:rsidRPr="009C2A1B" w14:paraId="20A873EA" w14:textId="77777777" w:rsidTr="00721704">
        <w:tc>
          <w:tcPr>
            <w:tcW w:w="864" w:type="pct"/>
            <w:vMerge/>
            <w:vAlign w:val="center"/>
          </w:tcPr>
          <w:p w14:paraId="0EBD59F5" w14:textId="77777777" w:rsidR="00D91C80" w:rsidRPr="009C2A1B" w:rsidRDefault="00D91C80" w:rsidP="00E449CA">
            <w:pPr>
              <w:ind w:firstLine="0"/>
              <w:rPr>
                <w:rFonts w:ascii="Times New Roman" w:hAnsi="Times New Roman" w:cs="Times New Roman"/>
                <w:sz w:val="20"/>
                <w:szCs w:val="20"/>
              </w:rPr>
            </w:pPr>
          </w:p>
        </w:tc>
        <w:tc>
          <w:tcPr>
            <w:tcW w:w="779" w:type="pct"/>
          </w:tcPr>
          <w:p w14:paraId="1130C3D4" w14:textId="6CA75D5A" w:rsidR="00D91C80" w:rsidRPr="009C2A1B" w:rsidRDefault="00D91C80"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Fire safety</w:t>
            </w:r>
          </w:p>
        </w:tc>
        <w:tc>
          <w:tcPr>
            <w:tcW w:w="1800" w:type="pct"/>
          </w:tcPr>
          <w:p w14:paraId="7D5B4AFF" w14:textId="77777777" w:rsidR="00D91C80" w:rsidRPr="00AE60A1" w:rsidRDefault="00D91C80"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Check for the presence of a fire extinguisher, which is used to extinguish burning materials of all types - solid flammable materials, </w:t>
            </w:r>
            <w:r>
              <w:rPr>
                <w:rFonts w:ascii="Times New Roman" w:eastAsia="Times New Roman" w:hAnsi="Times New Roman" w:cs="Times New Roman"/>
                <w:sz w:val="20"/>
                <w:szCs w:val="20"/>
                <w:lang w:eastAsia="ru-RU"/>
              </w:rPr>
              <w:t xml:space="preserve">highly </w:t>
            </w:r>
            <w:r w:rsidRPr="00AE60A1">
              <w:rPr>
                <w:rFonts w:ascii="Times New Roman" w:eastAsia="Times New Roman" w:hAnsi="Times New Roman" w:cs="Times New Roman"/>
                <w:sz w:val="20"/>
                <w:szCs w:val="20"/>
                <w:lang w:eastAsia="ru-RU"/>
              </w:rPr>
              <w:t>flammable liquids and electrical installations up to 1000 volts.</w:t>
            </w:r>
          </w:p>
          <w:p w14:paraId="325917CB" w14:textId="77777777" w:rsidR="00D91C80" w:rsidRDefault="00D91C80"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All</w:t>
            </w:r>
            <w:r>
              <w:rPr>
                <w:rFonts w:ascii="Times New Roman" w:eastAsia="Times New Roman" w:hAnsi="Times New Roman" w:cs="Times New Roman"/>
                <w:sz w:val="20"/>
                <w:szCs w:val="20"/>
                <w:lang w:eastAsia="ru-RU"/>
              </w:rPr>
              <w:t xml:space="preserve"> members of the performer group of the subproject undergo regular </w:t>
            </w:r>
            <w:r w:rsidRPr="00AE60A1">
              <w:rPr>
                <w:rFonts w:ascii="Times New Roman" w:eastAsia="Times New Roman" w:hAnsi="Times New Roman" w:cs="Times New Roman"/>
                <w:sz w:val="20"/>
                <w:szCs w:val="20"/>
                <w:lang w:eastAsia="ru-RU"/>
              </w:rPr>
              <w:t>fire safety briefing. </w:t>
            </w:r>
          </w:p>
          <w:p w14:paraId="1EF283AA" w14:textId="77777777" w:rsidR="00D91C80" w:rsidRPr="00AE60A1" w:rsidRDefault="00D91C80"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Keeping a log of safety briefing.</w:t>
            </w:r>
          </w:p>
          <w:p w14:paraId="58B1DE15" w14:textId="77777777" w:rsidR="00D91C80" w:rsidRPr="00AE60A1" w:rsidRDefault="00D91C80" w:rsidP="00D91C80">
            <w:pPr>
              <w:ind w:firstLine="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Periodic </w:t>
            </w:r>
            <w:r w:rsidRPr="00AE60A1">
              <w:rPr>
                <w:rFonts w:ascii="Times New Roman" w:eastAsia="Times New Roman" w:hAnsi="Times New Roman" w:cs="Times New Roman"/>
                <w:sz w:val="20"/>
                <w:szCs w:val="20"/>
                <w:lang w:eastAsia="ru-RU"/>
              </w:rPr>
              <w:t xml:space="preserve">checking </w:t>
            </w:r>
            <w:r>
              <w:rPr>
                <w:rFonts w:ascii="Times New Roman" w:eastAsia="Times New Roman" w:hAnsi="Times New Roman" w:cs="Times New Roman"/>
                <w:sz w:val="20"/>
                <w:szCs w:val="20"/>
                <w:lang w:eastAsia="ru-RU"/>
              </w:rPr>
              <w:t xml:space="preserve">of </w:t>
            </w:r>
            <w:r w:rsidRPr="00AE60A1">
              <w:rPr>
                <w:rFonts w:ascii="Times New Roman" w:eastAsia="Times New Roman" w:hAnsi="Times New Roman" w:cs="Times New Roman"/>
                <w:sz w:val="20"/>
                <w:szCs w:val="20"/>
                <w:lang w:eastAsia="ru-RU"/>
              </w:rPr>
              <w:t>the condition of fire-fighting equipment.</w:t>
            </w:r>
          </w:p>
          <w:p w14:paraId="3AA1B6DA" w14:textId="77777777" w:rsidR="00D91C80" w:rsidRDefault="00D91C80"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The emergency plan will be periodically reviewed and </w:t>
            </w:r>
            <w:r w:rsidRPr="00AE60A1">
              <w:rPr>
                <w:rFonts w:ascii="Times New Roman" w:eastAsia="Times New Roman" w:hAnsi="Times New Roman" w:cs="Times New Roman"/>
                <w:sz w:val="20"/>
                <w:szCs w:val="20"/>
                <w:lang w:eastAsia="ru-RU"/>
              </w:rPr>
              <w:lastRenderedPageBreak/>
              <w:t>updated. </w:t>
            </w:r>
          </w:p>
          <w:p w14:paraId="68F0A043" w14:textId="77777777" w:rsidR="00D91C80" w:rsidRPr="00AE60A1" w:rsidRDefault="00D91C80"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Periodic</w:t>
            </w:r>
            <w:r>
              <w:rPr>
                <w:rFonts w:ascii="Times New Roman" w:eastAsia="Times New Roman" w:hAnsi="Times New Roman" w:cs="Times New Roman"/>
                <w:sz w:val="20"/>
                <w:szCs w:val="20"/>
                <w:lang w:eastAsia="ru-RU"/>
              </w:rPr>
              <w:t xml:space="preserve"> </w:t>
            </w:r>
            <w:r w:rsidRPr="00AE60A1">
              <w:rPr>
                <w:rFonts w:ascii="Times New Roman" w:eastAsia="Times New Roman" w:hAnsi="Times New Roman" w:cs="Times New Roman"/>
                <w:sz w:val="20"/>
                <w:szCs w:val="20"/>
                <w:lang w:eastAsia="ru-RU"/>
              </w:rPr>
              <w:t>verification of control systems.</w:t>
            </w:r>
          </w:p>
          <w:p w14:paraId="5DF22F4F" w14:textId="724106B9" w:rsidR="00D91C80" w:rsidRPr="00721704" w:rsidRDefault="00D91C80" w:rsidP="00D91C80">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Regular checks and maintenance of the ventilation system.</w:t>
            </w:r>
          </w:p>
        </w:tc>
        <w:tc>
          <w:tcPr>
            <w:tcW w:w="876" w:type="pct"/>
          </w:tcPr>
          <w:p w14:paraId="2F0DBFA5" w14:textId="6FC5783B" w:rsidR="00D91C80" w:rsidRPr="00D91C80" w:rsidRDefault="00D91C80" w:rsidP="00E449CA">
            <w:pPr>
              <w:ind w:firstLine="0"/>
              <w:rPr>
                <w:rFonts w:ascii="Times New Roman" w:hAnsi="Times New Roman" w:cs="Times New Roman"/>
                <w:sz w:val="20"/>
                <w:szCs w:val="20"/>
              </w:rPr>
            </w:pPr>
            <w:r w:rsidRPr="00D91C80">
              <w:rPr>
                <w:rFonts w:ascii="Times New Roman" w:hAnsi="Times New Roman" w:cs="Times New Roman"/>
                <w:sz w:val="20"/>
                <w:szCs w:val="20"/>
              </w:rPr>
              <w:lastRenderedPageBreak/>
              <w:t xml:space="preserve">Head of Occupational Safety and Health, Responsible for the Environment of Asia </w:t>
            </w:r>
            <w:proofErr w:type="spellStart"/>
            <w:r w:rsidRPr="00D91C80">
              <w:rPr>
                <w:rFonts w:ascii="Times New Roman" w:hAnsi="Times New Roman" w:cs="Times New Roman"/>
                <w:sz w:val="20"/>
                <w:szCs w:val="20"/>
              </w:rPr>
              <w:t>Trafo</w:t>
            </w:r>
            <w:proofErr w:type="spellEnd"/>
            <w:r w:rsidRPr="00D91C80">
              <w:rPr>
                <w:rFonts w:ascii="Times New Roman" w:hAnsi="Times New Roman" w:cs="Times New Roman"/>
                <w:sz w:val="20"/>
                <w:szCs w:val="20"/>
              </w:rPr>
              <w:t xml:space="preserve"> LLP</w:t>
            </w:r>
          </w:p>
        </w:tc>
        <w:tc>
          <w:tcPr>
            <w:tcW w:w="681" w:type="pct"/>
          </w:tcPr>
          <w:p w14:paraId="3D7DDD88" w14:textId="103DE11E" w:rsidR="00D91C80" w:rsidRPr="009C2A1B" w:rsidRDefault="00471955" w:rsidP="00E449CA">
            <w:pPr>
              <w:keepNext/>
              <w:ind w:firstLine="0"/>
              <w:rPr>
                <w:rFonts w:ascii="Times New Roman" w:hAnsi="Times New Roman" w:cs="Times New Roman"/>
                <w:sz w:val="20"/>
                <w:szCs w:val="20"/>
              </w:rPr>
            </w:pPr>
            <w:r>
              <w:rPr>
                <w:rFonts w:ascii="Times New Roman" w:hAnsi="Times New Roman" w:cs="Times New Roman"/>
                <w:sz w:val="20"/>
                <w:szCs w:val="20"/>
              </w:rPr>
              <w:t>Upon dispatch</w:t>
            </w:r>
          </w:p>
        </w:tc>
      </w:tr>
      <w:tr w:rsidR="00721704" w:rsidRPr="00471955" w14:paraId="5A5A1934" w14:textId="77777777" w:rsidTr="00E449CA">
        <w:tc>
          <w:tcPr>
            <w:tcW w:w="864" w:type="pct"/>
          </w:tcPr>
          <w:p w14:paraId="797392C0" w14:textId="1F2B5343" w:rsidR="00721704" w:rsidRPr="00676F4D" w:rsidRDefault="00721704"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lastRenderedPageBreak/>
              <w:t>Delivery of finished products to the warehouse and shipment</w:t>
            </w:r>
          </w:p>
        </w:tc>
        <w:tc>
          <w:tcPr>
            <w:tcW w:w="779" w:type="pct"/>
          </w:tcPr>
          <w:p w14:paraId="61D1B92C" w14:textId="24081D26" w:rsidR="00721704" w:rsidRPr="009C2A1B" w:rsidRDefault="00721704"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Product quality control</w:t>
            </w:r>
          </w:p>
        </w:tc>
        <w:tc>
          <w:tcPr>
            <w:tcW w:w="1800" w:type="pct"/>
          </w:tcPr>
          <w:p w14:paraId="7EEBBF43" w14:textId="77777777" w:rsidR="00721704" w:rsidRPr="00AE60A1" w:rsidRDefault="00721704" w:rsidP="00D91C80">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Quality control will be carried out in the quality control area with regular checks of records.</w:t>
            </w:r>
          </w:p>
          <w:p w14:paraId="01891891" w14:textId="35155E08" w:rsidR="00721704" w:rsidRPr="00721704" w:rsidRDefault="00721704"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Separate, selective quality control will be carried out in the laboratories of specialized organizations on a contractual basis.   </w:t>
            </w:r>
          </w:p>
        </w:tc>
        <w:tc>
          <w:tcPr>
            <w:tcW w:w="876" w:type="pct"/>
          </w:tcPr>
          <w:p w14:paraId="0380179F" w14:textId="7BD8ADCF" w:rsidR="00721704" w:rsidRPr="009C2A1B" w:rsidRDefault="00471955" w:rsidP="00E449CA">
            <w:pPr>
              <w:keepNext/>
              <w:ind w:firstLine="0"/>
              <w:rPr>
                <w:rFonts w:ascii="Times New Roman" w:hAnsi="Times New Roman" w:cs="Times New Roman"/>
                <w:color w:val="FF0000"/>
                <w:sz w:val="20"/>
                <w:szCs w:val="20"/>
              </w:rPr>
            </w:pPr>
            <w:r w:rsidRPr="00471955">
              <w:rPr>
                <w:rFonts w:ascii="Times New Roman" w:hAnsi="Times New Roman" w:cs="Times New Roman"/>
                <w:sz w:val="20"/>
                <w:szCs w:val="20"/>
              </w:rPr>
              <w:t>Subproject Manager</w:t>
            </w:r>
            <w:r w:rsidR="00721704" w:rsidRPr="00D91C80">
              <w:rPr>
                <w:rFonts w:ascii="Times New Roman" w:hAnsi="Times New Roman" w:cs="Times New Roman"/>
                <w:sz w:val="20"/>
                <w:szCs w:val="20"/>
              </w:rPr>
              <w:t xml:space="preserve">, </w:t>
            </w:r>
            <w:r w:rsidR="00D91C80" w:rsidRPr="00D91C80">
              <w:rPr>
                <w:rFonts w:ascii="Times New Roman" w:hAnsi="Times New Roman" w:cs="Times New Roman"/>
                <w:sz w:val="20"/>
                <w:szCs w:val="20"/>
              </w:rPr>
              <w:t xml:space="preserve">Head of Occupational Safety and Health, Responsible for the Environment of Asia </w:t>
            </w:r>
            <w:proofErr w:type="spellStart"/>
            <w:r w:rsidR="00D91C80" w:rsidRPr="00D91C80">
              <w:rPr>
                <w:rFonts w:ascii="Times New Roman" w:hAnsi="Times New Roman" w:cs="Times New Roman"/>
                <w:sz w:val="20"/>
                <w:szCs w:val="20"/>
              </w:rPr>
              <w:t>Trafo</w:t>
            </w:r>
            <w:proofErr w:type="spellEnd"/>
            <w:r w:rsidR="00D91C80" w:rsidRPr="00D91C80">
              <w:rPr>
                <w:rFonts w:ascii="Times New Roman" w:hAnsi="Times New Roman" w:cs="Times New Roman"/>
                <w:sz w:val="20"/>
                <w:szCs w:val="20"/>
              </w:rPr>
              <w:t xml:space="preserve"> LLP</w:t>
            </w:r>
          </w:p>
        </w:tc>
        <w:tc>
          <w:tcPr>
            <w:tcW w:w="681" w:type="pct"/>
          </w:tcPr>
          <w:p w14:paraId="6416D0EE" w14:textId="14D2559F" w:rsidR="00721704" w:rsidRPr="00471955" w:rsidRDefault="00471955" w:rsidP="00E449CA">
            <w:pPr>
              <w:keepNext/>
              <w:ind w:firstLine="0"/>
              <w:rPr>
                <w:rFonts w:ascii="Times New Roman" w:hAnsi="Times New Roman" w:cs="Times New Roman"/>
                <w:sz w:val="20"/>
                <w:szCs w:val="20"/>
              </w:rPr>
            </w:pPr>
            <w:r w:rsidRPr="00471955">
              <w:rPr>
                <w:rFonts w:ascii="Times New Roman" w:hAnsi="Times New Roman" w:cs="Times New Roman"/>
                <w:sz w:val="20"/>
                <w:szCs w:val="20"/>
              </w:rPr>
              <w:t>During the production and delivery of products</w:t>
            </w:r>
          </w:p>
        </w:tc>
      </w:tr>
    </w:tbl>
    <w:p w14:paraId="4D85B934" w14:textId="77777777" w:rsidR="00EC2E9B" w:rsidRPr="00471955" w:rsidRDefault="00EC2E9B" w:rsidP="00EC2E9B">
      <w:pPr>
        <w:pStyle w:val="2"/>
        <w:rPr>
          <w:rFonts w:ascii="Times New Roman" w:hAnsi="Times New Roman" w:cs="Times New Roman"/>
          <w:sz w:val="20"/>
          <w:szCs w:val="20"/>
          <w:lang w:val="en-US"/>
        </w:rPr>
        <w:sectPr w:rsidR="00EC2E9B" w:rsidRPr="00471955" w:rsidSect="00E449CA">
          <w:pgSz w:w="16840" w:h="11907" w:orient="landscape" w:code="9"/>
          <w:pgMar w:top="1701" w:right="1134" w:bottom="851" w:left="1134" w:header="709" w:footer="709" w:gutter="0"/>
          <w:cols w:space="708"/>
          <w:docGrid w:linePitch="381"/>
        </w:sectPr>
      </w:pPr>
    </w:p>
    <w:p w14:paraId="33525443" w14:textId="77777777" w:rsidR="00002CDB" w:rsidRPr="00AE60A1" w:rsidRDefault="00002CDB" w:rsidP="00002CDB">
      <w:pPr>
        <w:spacing w:before="240" w:after="120" w:line="240" w:lineRule="auto"/>
        <w:ind w:left="2977" w:hanging="2126"/>
        <w:jc w:val="center"/>
        <w:outlineLvl w:val="1"/>
        <w:rPr>
          <w:rFonts w:ascii="Calibri" w:eastAsia="Times New Roman" w:hAnsi="Calibri" w:cs="Times New Roman"/>
          <w:b/>
          <w:bCs/>
          <w:color w:val="000000"/>
          <w:sz w:val="24"/>
          <w:szCs w:val="24"/>
          <w:lang w:eastAsia="ru-RU"/>
        </w:rPr>
      </w:pPr>
      <w:r w:rsidRPr="00AE60A1">
        <w:rPr>
          <w:rFonts w:ascii="Times New Roman" w:eastAsia="Times New Roman" w:hAnsi="Times New Roman" w:cs="Times New Roman"/>
          <w:b/>
          <w:bCs/>
          <w:color w:val="000000"/>
          <w:sz w:val="24"/>
          <w:szCs w:val="24"/>
          <w:lang w:eastAsia="ru-RU"/>
        </w:rPr>
        <w:lastRenderedPageBreak/>
        <w:t>MONITORING PLAN</w:t>
      </w:r>
    </w:p>
    <w:tbl>
      <w:tblPr>
        <w:tblStyle w:val="a9"/>
        <w:tblW w:w="4973" w:type="pct"/>
        <w:tblLayout w:type="fixed"/>
        <w:tblLook w:val="04A0" w:firstRow="1" w:lastRow="0" w:firstColumn="1" w:lastColumn="0" w:noHBand="0" w:noVBand="1"/>
      </w:tblPr>
      <w:tblGrid>
        <w:gridCol w:w="2765"/>
        <w:gridCol w:w="1453"/>
        <w:gridCol w:w="4680"/>
        <w:gridCol w:w="2692"/>
        <w:gridCol w:w="3118"/>
      </w:tblGrid>
      <w:tr w:rsidR="00002CDB" w:rsidRPr="00002CDB" w14:paraId="2B99240E" w14:textId="77777777" w:rsidTr="00E449CA">
        <w:tc>
          <w:tcPr>
            <w:tcW w:w="940" w:type="pct"/>
          </w:tcPr>
          <w:p w14:paraId="71F3B909" w14:textId="0C780AF2" w:rsidR="00002CDB" w:rsidRPr="006A10FB" w:rsidRDefault="00002CDB"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Which parameter should be monitored?</w:t>
            </w:r>
          </w:p>
        </w:tc>
        <w:tc>
          <w:tcPr>
            <w:tcW w:w="494" w:type="pct"/>
          </w:tcPr>
          <w:p w14:paraId="2E0E8089" w14:textId="1DFB1C7B" w:rsidR="00002CDB" w:rsidRPr="00002CDB" w:rsidRDefault="00002CDB"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Where </w:t>
            </w:r>
            <w:proofErr w:type="gramStart"/>
            <w:r w:rsidRPr="00AE60A1">
              <w:rPr>
                <w:rFonts w:ascii="Times New Roman" w:eastAsia="Times New Roman" w:hAnsi="Times New Roman" w:cs="Times New Roman"/>
                <w:sz w:val="20"/>
                <w:szCs w:val="20"/>
                <w:lang w:eastAsia="ru-RU"/>
              </w:rPr>
              <w:t>should the monitoring parameter</w:t>
            </w:r>
            <w:proofErr w:type="gramEnd"/>
            <w:r w:rsidRPr="00AE60A1">
              <w:rPr>
                <w:rFonts w:ascii="Times New Roman" w:eastAsia="Times New Roman" w:hAnsi="Times New Roman" w:cs="Times New Roman"/>
                <w:sz w:val="20"/>
                <w:szCs w:val="20"/>
                <w:lang w:eastAsia="ru-RU"/>
              </w:rPr>
              <w:t xml:space="preserve"> be monitored?</w:t>
            </w:r>
          </w:p>
        </w:tc>
        <w:tc>
          <w:tcPr>
            <w:tcW w:w="1591" w:type="pct"/>
          </w:tcPr>
          <w:p w14:paraId="7D65E1C1" w14:textId="6723827A" w:rsidR="00002CDB" w:rsidRPr="00002CDB" w:rsidRDefault="00002CDB"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How should the monitoring parameter be monitored (what should be measured and how)?</w:t>
            </w:r>
          </w:p>
        </w:tc>
        <w:tc>
          <w:tcPr>
            <w:tcW w:w="915" w:type="pct"/>
          </w:tcPr>
          <w:p w14:paraId="4892AF16" w14:textId="47CA3A37" w:rsidR="00002CDB" w:rsidRPr="00002CDB" w:rsidRDefault="00002CDB"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When should the monitoring parameter be monitored (time and frequency)?</w:t>
            </w:r>
          </w:p>
        </w:tc>
        <w:tc>
          <w:tcPr>
            <w:tcW w:w="1060" w:type="pct"/>
          </w:tcPr>
          <w:p w14:paraId="3E53B024" w14:textId="0690CFAB" w:rsidR="00002CDB" w:rsidRPr="00002CDB" w:rsidRDefault="00002CDB"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Who should track this parameter (responsibility)?</w:t>
            </w:r>
          </w:p>
        </w:tc>
      </w:tr>
      <w:tr w:rsidR="00F44C4D" w:rsidRPr="006A10FB" w14:paraId="48165F0D" w14:textId="77777777" w:rsidTr="00E449CA">
        <w:tc>
          <w:tcPr>
            <w:tcW w:w="940" w:type="pct"/>
          </w:tcPr>
          <w:p w14:paraId="2D08F1CC" w14:textId="09414207"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Emissions of pollutants into the atmosphere</w:t>
            </w:r>
          </w:p>
        </w:tc>
        <w:tc>
          <w:tcPr>
            <w:tcW w:w="494" w:type="pct"/>
          </w:tcPr>
          <w:p w14:paraId="4B30E83D" w14:textId="2763DBEF" w:rsidR="00F44C4D" w:rsidRPr="006A10FB" w:rsidRDefault="00F44C4D"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Stationary emission sources</w:t>
            </w:r>
          </w:p>
        </w:tc>
        <w:tc>
          <w:tcPr>
            <w:tcW w:w="1591" w:type="pct"/>
          </w:tcPr>
          <w:p w14:paraId="3C128F60" w14:textId="2ADE66F2"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Single time</w:t>
            </w:r>
            <w:r w:rsidRPr="00AE60A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maximal </w:t>
            </w:r>
            <w:r w:rsidRPr="00AE60A1">
              <w:rPr>
                <w:rFonts w:ascii="Times New Roman" w:eastAsia="Times New Roman" w:hAnsi="Times New Roman" w:cs="Times New Roman"/>
                <w:sz w:val="20"/>
                <w:szCs w:val="20"/>
                <w:lang w:eastAsia="ru-RU"/>
              </w:rPr>
              <w:t>emission (g / s) by the instrumental method or by calculation (for fugitive emission sources).</w:t>
            </w:r>
          </w:p>
          <w:p w14:paraId="2F132F0B"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Use of measuring instruments (when checked by a government agency / licensed laboratory).</w:t>
            </w:r>
          </w:p>
          <w:p w14:paraId="0E007252"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Carrying out instrumental measurements at organized sources in accordance with the control schedule at the enterprise for compliance with the MPE standards.</w:t>
            </w:r>
          </w:p>
          <w:p w14:paraId="422E658B" w14:textId="47CFD3BC"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 Collecting actual data necessary for calculating emissions, carrying out calculations with a frequency of at least </w:t>
            </w:r>
            <w:r>
              <w:rPr>
                <w:rFonts w:ascii="Times New Roman" w:eastAsia="Times New Roman" w:hAnsi="Times New Roman" w:cs="Times New Roman"/>
                <w:sz w:val="20"/>
                <w:szCs w:val="20"/>
                <w:lang w:eastAsia="ru-RU"/>
              </w:rPr>
              <w:t xml:space="preserve">once a </w:t>
            </w:r>
            <w:r w:rsidRPr="00AE60A1">
              <w:rPr>
                <w:rFonts w:ascii="Times New Roman" w:eastAsia="Times New Roman" w:hAnsi="Times New Roman" w:cs="Times New Roman"/>
                <w:sz w:val="20"/>
                <w:szCs w:val="20"/>
                <w:lang w:eastAsia="ru-RU"/>
              </w:rPr>
              <w:t>month.</w:t>
            </w:r>
          </w:p>
          <w:p w14:paraId="08FA505A"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Conclusion of contracts with an accredited laboratory to control the established emission standards in accordance with the approved environmental control program.</w:t>
            </w:r>
          </w:p>
          <w:p w14:paraId="05E951C8"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Submission of environmental reports to the authorized body for environmental protection, statistics.</w:t>
            </w:r>
          </w:p>
          <w:p w14:paraId="62F32B43"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Control of local exhaust ventilation at the points of possible emissions and leaks of harmful substances at least once a month.</w:t>
            </w:r>
          </w:p>
          <w:p w14:paraId="511407DA" w14:textId="74734D2E" w:rsidR="00F44C4D" w:rsidRPr="009507A2" w:rsidRDefault="00F44C4D" w:rsidP="00E449CA">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Continuous monitoring of the storage of hazardous substances in closed contain</w:t>
            </w:r>
            <w:r w:rsidR="009507A2">
              <w:rPr>
                <w:rFonts w:ascii="Times New Roman" w:eastAsia="Times New Roman" w:hAnsi="Times New Roman" w:cs="Times New Roman"/>
                <w:sz w:val="20"/>
                <w:szCs w:val="20"/>
                <w:lang w:eastAsia="ru-RU"/>
              </w:rPr>
              <w:t>ers /</w:t>
            </w:r>
            <w:r w:rsidRPr="00AE60A1">
              <w:rPr>
                <w:rFonts w:ascii="Times New Roman" w:eastAsia="Times New Roman" w:hAnsi="Times New Roman" w:cs="Times New Roman"/>
                <w:sz w:val="20"/>
                <w:szCs w:val="20"/>
                <w:lang w:eastAsia="ru-RU"/>
              </w:rPr>
              <w:t>packages.</w:t>
            </w:r>
          </w:p>
        </w:tc>
        <w:tc>
          <w:tcPr>
            <w:tcW w:w="915" w:type="pct"/>
          </w:tcPr>
          <w:p w14:paraId="087E0FF7" w14:textId="1DB91A56"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Quarterly at maximum equipment load</w:t>
            </w:r>
          </w:p>
        </w:tc>
        <w:tc>
          <w:tcPr>
            <w:tcW w:w="1060" w:type="pct"/>
          </w:tcPr>
          <w:p w14:paraId="67371B12" w14:textId="26A670D7" w:rsidR="00F44C4D" w:rsidRPr="006A10FB" w:rsidRDefault="00F44C4D"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laboratory</w:t>
            </w:r>
          </w:p>
        </w:tc>
      </w:tr>
      <w:tr w:rsidR="00F44C4D" w:rsidRPr="006A10FB" w14:paraId="6C093ED2" w14:textId="77777777" w:rsidTr="00F3527D">
        <w:trPr>
          <w:trHeight w:val="2546"/>
        </w:trPr>
        <w:tc>
          <w:tcPr>
            <w:tcW w:w="940" w:type="pct"/>
          </w:tcPr>
          <w:p w14:paraId="1D494393" w14:textId="74743295"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Volumes of waste generation, temporary storage and transfer to third parties</w:t>
            </w:r>
          </w:p>
        </w:tc>
        <w:tc>
          <w:tcPr>
            <w:tcW w:w="494" w:type="pct"/>
          </w:tcPr>
          <w:p w14:paraId="1EB22DAE" w14:textId="3B7B1567"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At sources of waste generation, in places of their temporary storage</w:t>
            </w:r>
          </w:p>
        </w:tc>
        <w:tc>
          <w:tcPr>
            <w:tcW w:w="1591" w:type="pct"/>
          </w:tcPr>
          <w:p w14:paraId="7BF0E323" w14:textId="71ADE694"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-Acc</w:t>
            </w:r>
            <w:r w:rsidR="009507A2">
              <w:rPr>
                <w:rFonts w:ascii="Times New Roman" w:eastAsia="Times New Roman" w:hAnsi="Times New Roman" w:cs="Times New Roman"/>
                <w:sz w:val="20"/>
                <w:szCs w:val="20"/>
                <w:lang w:eastAsia="ru-RU"/>
              </w:rPr>
              <w:t>ounting the volume of waste generation</w:t>
            </w:r>
          </w:p>
          <w:p w14:paraId="6346A3EF"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Frequency of transfer to third parties.</w:t>
            </w:r>
          </w:p>
          <w:p w14:paraId="280BE928"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-Separate waste collection and sorting them according to their components in order to utilize individual waste components.</w:t>
            </w:r>
          </w:p>
          <w:p w14:paraId="6BFC7B7F"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-Records of waste generation and disposal will be maintained and regular checks of records will be carried out.</w:t>
            </w:r>
          </w:p>
          <w:p w14:paraId="501A9A6B" w14:textId="77777777" w:rsidR="00F44C4D" w:rsidRPr="00AE60A1" w:rsidRDefault="00F44C4D" w:rsidP="00F44C4D">
            <w:pPr>
              <w:ind w:firstLine="0"/>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-Submission of environmental reports to the authorized body for environmental protection, statistics.</w:t>
            </w:r>
          </w:p>
          <w:p w14:paraId="3CFB7A6A" w14:textId="27A2C846" w:rsidR="00F44C4D" w:rsidRPr="00F44C4D" w:rsidRDefault="00F44C4D"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w:t>
            </w:r>
          </w:p>
        </w:tc>
        <w:tc>
          <w:tcPr>
            <w:tcW w:w="915" w:type="pct"/>
          </w:tcPr>
          <w:p w14:paraId="1693FE8A" w14:textId="6BD943EB" w:rsidR="00F44C4D" w:rsidRPr="006A10FB" w:rsidRDefault="00F44C4D" w:rsidP="00E449CA">
            <w:pPr>
              <w:keepNext/>
              <w:ind w:firstLine="0"/>
              <w:jc w:val="center"/>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Constantly</w:t>
            </w:r>
          </w:p>
        </w:tc>
        <w:tc>
          <w:tcPr>
            <w:tcW w:w="1060" w:type="pct"/>
          </w:tcPr>
          <w:p w14:paraId="4698B94B" w14:textId="354D8A2E"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laboratory</w:t>
            </w:r>
          </w:p>
        </w:tc>
      </w:tr>
      <w:tr w:rsidR="00F44C4D" w:rsidRPr="006A10FB" w14:paraId="4343526D" w14:textId="77777777" w:rsidTr="00E449CA">
        <w:tc>
          <w:tcPr>
            <w:tcW w:w="940" w:type="pct"/>
          </w:tcPr>
          <w:p w14:paraId="39BBF08E" w14:textId="6F33E828"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lastRenderedPageBreak/>
              <w:t>The composition of the used transformer oil</w:t>
            </w:r>
          </w:p>
        </w:tc>
        <w:tc>
          <w:tcPr>
            <w:tcW w:w="494" w:type="pct"/>
          </w:tcPr>
          <w:p w14:paraId="7A085192" w14:textId="7D39A720"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Before the stage of pouring it into transformers</w:t>
            </w:r>
          </w:p>
        </w:tc>
        <w:tc>
          <w:tcPr>
            <w:tcW w:w="1591" w:type="pct"/>
          </w:tcPr>
          <w:p w14:paraId="2C2E5403" w14:textId="59C6788B" w:rsidR="00F44C4D" w:rsidRPr="00F44C4D" w:rsidRDefault="00F44C4D" w:rsidP="00E449CA">
            <w:pPr>
              <w:keepNext/>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An accredited laboratory. Check for the pres</w:t>
            </w:r>
            <w:r>
              <w:rPr>
                <w:rFonts w:ascii="Times New Roman" w:eastAsia="Times New Roman" w:hAnsi="Times New Roman" w:cs="Times New Roman"/>
                <w:sz w:val="20"/>
                <w:szCs w:val="20"/>
                <w:lang w:eastAsia="ru-RU"/>
              </w:rPr>
              <w:t>ence or absence of PCBs</w:t>
            </w:r>
            <w:r w:rsidRPr="00AE60A1">
              <w:rPr>
                <w:rFonts w:ascii="Times New Roman" w:eastAsia="Times New Roman" w:hAnsi="Times New Roman" w:cs="Times New Roman"/>
                <w:sz w:val="20"/>
                <w:szCs w:val="20"/>
                <w:lang w:eastAsia="ru-RU"/>
              </w:rPr>
              <w:t>.</w:t>
            </w:r>
          </w:p>
        </w:tc>
        <w:tc>
          <w:tcPr>
            <w:tcW w:w="915" w:type="pct"/>
          </w:tcPr>
          <w:p w14:paraId="0859C83E" w14:textId="172C46DE" w:rsidR="00F44C4D" w:rsidRPr="006A10FB" w:rsidRDefault="00F44C4D" w:rsidP="00E449CA">
            <w:pPr>
              <w:keepNext/>
              <w:ind w:firstLine="0"/>
              <w:jc w:val="center"/>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Constantly</w:t>
            </w:r>
          </w:p>
        </w:tc>
        <w:tc>
          <w:tcPr>
            <w:tcW w:w="1060" w:type="pct"/>
          </w:tcPr>
          <w:p w14:paraId="77639B22" w14:textId="6BEB49EE"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laboratory</w:t>
            </w:r>
          </w:p>
        </w:tc>
      </w:tr>
      <w:tr w:rsidR="00F44C4D" w:rsidRPr="006A10FB" w14:paraId="1E6E7026" w14:textId="77777777" w:rsidTr="00E449CA">
        <w:tc>
          <w:tcPr>
            <w:tcW w:w="940" w:type="pct"/>
          </w:tcPr>
          <w:p w14:paraId="08BDE8CE" w14:textId="18840E9E" w:rsidR="00F44C4D" w:rsidRPr="00EC2E9B" w:rsidRDefault="00F44C4D" w:rsidP="00E449CA">
            <w:pPr>
              <w:ind w:firstLine="0"/>
              <w:rPr>
                <w:rFonts w:ascii="Times New Roman" w:hAnsi="Times New Roman" w:cs="Times New Roman"/>
                <w:sz w:val="20"/>
                <w:szCs w:val="20"/>
                <w:lang w:val="ru-RU"/>
              </w:rPr>
            </w:pPr>
            <w:r w:rsidRPr="00AE60A1">
              <w:rPr>
                <w:rFonts w:ascii="Times New Roman" w:eastAsia="Times New Roman" w:hAnsi="Times New Roman" w:cs="Times New Roman"/>
                <w:sz w:val="20"/>
                <w:szCs w:val="20"/>
                <w:lang w:eastAsia="ru-RU"/>
              </w:rPr>
              <w:t>Occupational safety and health</w:t>
            </w:r>
          </w:p>
        </w:tc>
        <w:tc>
          <w:tcPr>
            <w:tcW w:w="494" w:type="pct"/>
          </w:tcPr>
          <w:p w14:paraId="7898EC11" w14:textId="0E6AD863"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During production work</w:t>
            </w:r>
          </w:p>
        </w:tc>
        <w:tc>
          <w:tcPr>
            <w:tcW w:w="1591" w:type="pct"/>
          </w:tcPr>
          <w:p w14:paraId="649C8B8F" w14:textId="3B20D1AA"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 Determination and provision of the required PPE, which provide the necessary protection for workers at intervals of at least </w:t>
            </w:r>
            <w:r w:rsidR="00E23E5F">
              <w:rPr>
                <w:rFonts w:ascii="Times New Roman" w:eastAsia="Times New Roman" w:hAnsi="Times New Roman" w:cs="Times New Roman"/>
                <w:sz w:val="20"/>
                <w:szCs w:val="20"/>
                <w:lang w:eastAsia="ru-RU"/>
              </w:rPr>
              <w:t xml:space="preserve">once a </w:t>
            </w:r>
            <w:r w:rsidRPr="00AE60A1">
              <w:rPr>
                <w:rFonts w:ascii="Times New Roman" w:eastAsia="Times New Roman" w:hAnsi="Times New Roman" w:cs="Times New Roman"/>
                <w:sz w:val="20"/>
                <w:szCs w:val="20"/>
                <w:lang w:eastAsia="ru-RU"/>
              </w:rPr>
              <w:t>month. </w:t>
            </w:r>
          </w:p>
          <w:p w14:paraId="64A2D94B" w14:textId="77777777"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Continuous monitoring of the use of PPE. </w:t>
            </w:r>
          </w:p>
          <w:p w14:paraId="5677051C" w14:textId="77777777"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Monitoring the maintenance of PPE, including cleaning when contaminated and replacing it when damaged or worn out, at least once a month. </w:t>
            </w:r>
          </w:p>
          <w:p w14:paraId="2F0BEE78" w14:textId="77777777"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Training of employees in the rules of proper use of PPE at intervals of at least 1 time per quarter. </w:t>
            </w:r>
          </w:p>
          <w:p w14:paraId="77C84FA0" w14:textId="77777777"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Maintaining documentation on the availability of personal protective equipment and the need for training in actions in the event of emergencies. </w:t>
            </w:r>
          </w:p>
          <w:p w14:paraId="5AA3ABC1" w14:textId="3B7661A8"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 Control over the frequency of certification of workplaces, which is carried out by specialized organizations with a frequency of at least </w:t>
            </w:r>
            <w:r w:rsidR="00E23E5F">
              <w:rPr>
                <w:rFonts w:ascii="Times New Roman" w:eastAsia="Times New Roman" w:hAnsi="Times New Roman" w:cs="Times New Roman"/>
                <w:sz w:val="20"/>
                <w:szCs w:val="20"/>
                <w:lang w:eastAsia="ru-RU"/>
              </w:rPr>
              <w:t xml:space="preserve">once every </w:t>
            </w:r>
            <w:r w:rsidRPr="00AE60A1">
              <w:rPr>
                <w:rFonts w:ascii="Times New Roman" w:eastAsia="Times New Roman" w:hAnsi="Times New Roman" w:cs="Times New Roman"/>
                <w:sz w:val="20"/>
                <w:szCs w:val="20"/>
                <w:lang w:eastAsia="ru-RU"/>
              </w:rPr>
              <w:t>five years. </w:t>
            </w:r>
          </w:p>
          <w:p w14:paraId="5400E40D" w14:textId="77777777" w:rsidR="00F44C4D" w:rsidRPr="00AE60A1" w:rsidRDefault="00F44C4D" w:rsidP="00F44C4D">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Mandatory instruction for all new employees on occupational health and safety issues in order to inform them about the most important rules of work in certain work areas, as well as about the available personal protective equipment and prevention of injuries. </w:t>
            </w:r>
          </w:p>
          <w:p w14:paraId="4139B7DD" w14:textId="77777777"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Basic briefing on health and safety issues and special classes in areas of work in accordance with production needs in order to inform all workers about the hazards associated with the implementation of specific types of production tasks. </w:t>
            </w:r>
          </w:p>
          <w:p w14:paraId="5E4F7DC3" w14:textId="77777777"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Visually by verifying the practical use of the equipment and checking the existing equipment conformity to the regulations.</w:t>
            </w:r>
          </w:p>
          <w:p w14:paraId="2041621C" w14:textId="2A9891EF" w:rsidR="00F44C4D" w:rsidRPr="00F44C4D" w:rsidRDefault="00F44C4D" w:rsidP="00F3527D">
            <w:pPr>
              <w:keepNext/>
              <w:ind w:firstLine="0"/>
              <w:jc w:val="both"/>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Training records will be reviewed and improvements made as necessary.</w:t>
            </w:r>
          </w:p>
        </w:tc>
        <w:tc>
          <w:tcPr>
            <w:tcW w:w="915" w:type="pct"/>
          </w:tcPr>
          <w:p w14:paraId="075D7CF4" w14:textId="775FF804" w:rsidR="00F44C4D" w:rsidRPr="006A10FB" w:rsidRDefault="00F44C4D" w:rsidP="00E449CA">
            <w:pPr>
              <w:keepNext/>
              <w:ind w:firstLine="0"/>
              <w:jc w:val="center"/>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Constantly</w:t>
            </w:r>
          </w:p>
        </w:tc>
        <w:tc>
          <w:tcPr>
            <w:tcW w:w="1060" w:type="pct"/>
          </w:tcPr>
          <w:p w14:paraId="288F59A2" w14:textId="0DEE266C"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laboratory</w:t>
            </w:r>
          </w:p>
        </w:tc>
      </w:tr>
      <w:tr w:rsidR="00F44C4D" w:rsidRPr="006A10FB" w14:paraId="7EC0D488" w14:textId="77777777" w:rsidTr="00E449CA">
        <w:tc>
          <w:tcPr>
            <w:tcW w:w="940" w:type="pct"/>
          </w:tcPr>
          <w:p w14:paraId="0DD1228C" w14:textId="5BF3D400"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Fire safety</w:t>
            </w:r>
          </w:p>
        </w:tc>
        <w:tc>
          <w:tcPr>
            <w:tcW w:w="494" w:type="pct"/>
          </w:tcPr>
          <w:p w14:paraId="2B2705F0" w14:textId="3C30CE2E"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During production work</w:t>
            </w:r>
          </w:p>
        </w:tc>
        <w:tc>
          <w:tcPr>
            <w:tcW w:w="1591" w:type="pct"/>
          </w:tcPr>
          <w:p w14:paraId="598B322E" w14:textId="0EEDB0A8"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xml:space="preserve">Periodic inspections of the condition of the </w:t>
            </w:r>
            <w:r w:rsidR="00E23E5F" w:rsidRPr="00AE60A1">
              <w:rPr>
                <w:rFonts w:ascii="Times New Roman" w:eastAsia="Times New Roman" w:hAnsi="Times New Roman" w:cs="Times New Roman"/>
                <w:sz w:val="20"/>
                <w:szCs w:val="20"/>
                <w:lang w:eastAsia="ru-RU"/>
              </w:rPr>
              <w:t>firefighting</w:t>
            </w:r>
            <w:r w:rsidRPr="00AE60A1">
              <w:rPr>
                <w:rFonts w:ascii="Times New Roman" w:eastAsia="Times New Roman" w:hAnsi="Times New Roman" w:cs="Times New Roman"/>
                <w:sz w:val="20"/>
                <w:szCs w:val="20"/>
                <w:lang w:eastAsia="ru-RU"/>
              </w:rPr>
              <w:t xml:space="preserve"> equipment will be carried out.</w:t>
            </w:r>
          </w:p>
          <w:p w14:paraId="4C1101A7" w14:textId="77777777"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The emergency plan will be periodically reviewed and updated.</w:t>
            </w:r>
          </w:p>
          <w:p w14:paraId="43792F92" w14:textId="77777777" w:rsidR="00F44C4D" w:rsidRPr="00AE60A1" w:rsidRDefault="00F44C4D" w:rsidP="008C6D26">
            <w:pPr>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lastRenderedPageBreak/>
              <w:t> </w:t>
            </w:r>
          </w:p>
          <w:p w14:paraId="0131CB1B" w14:textId="679AFE19" w:rsidR="00F44C4D" w:rsidRPr="006A10FB" w:rsidRDefault="00F44C4D" w:rsidP="00F3527D">
            <w:pPr>
              <w:keepNext/>
              <w:ind w:firstLine="0"/>
              <w:jc w:val="both"/>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Training and testing of knowledge on occupational safety and health issues for managers and employees responsible for ensuring safety and security. Keeping an appropriate journal about </w:t>
            </w:r>
            <w:r w:rsidR="00E23E5F" w:rsidRPr="00AE60A1">
              <w:rPr>
                <w:rFonts w:ascii="Times New Roman" w:eastAsia="Times New Roman" w:hAnsi="Times New Roman" w:cs="Times New Roman"/>
                <w:sz w:val="20"/>
                <w:szCs w:val="20"/>
                <w:lang w:eastAsia="ru-RU"/>
              </w:rPr>
              <w:t>instruction</w:t>
            </w:r>
            <w:r w:rsidRPr="00AE60A1">
              <w:rPr>
                <w:rFonts w:ascii="Times New Roman" w:eastAsia="Times New Roman" w:hAnsi="Times New Roman" w:cs="Times New Roman"/>
                <w:sz w:val="20"/>
                <w:szCs w:val="20"/>
                <w:lang w:eastAsia="ru-RU"/>
              </w:rPr>
              <w:t xml:space="preserve"> and training.</w:t>
            </w:r>
          </w:p>
        </w:tc>
        <w:tc>
          <w:tcPr>
            <w:tcW w:w="915" w:type="pct"/>
          </w:tcPr>
          <w:p w14:paraId="6E49779D" w14:textId="3252E083" w:rsidR="00F44C4D" w:rsidRPr="006A10FB" w:rsidRDefault="00F44C4D" w:rsidP="00E449CA">
            <w:pPr>
              <w:keepNext/>
              <w:ind w:firstLine="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lastRenderedPageBreak/>
              <w:t>C</w:t>
            </w:r>
            <w:r w:rsidRPr="00AE60A1">
              <w:rPr>
                <w:rFonts w:ascii="Times New Roman" w:eastAsia="Times New Roman" w:hAnsi="Times New Roman" w:cs="Times New Roman"/>
                <w:sz w:val="20"/>
                <w:szCs w:val="20"/>
                <w:lang w:eastAsia="ru-RU"/>
              </w:rPr>
              <w:t>onstantly</w:t>
            </w:r>
          </w:p>
        </w:tc>
        <w:tc>
          <w:tcPr>
            <w:tcW w:w="1060" w:type="pct"/>
          </w:tcPr>
          <w:p w14:paraId="137EB3B5" w14:textId="13D4C1C3"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w:t>
            </w:r>
            <w:r w:rsidRPr="00AE60A1">
              <w:rPr>
                <w:rFonts w:ascii="Times New Roman" w:eastAsia="Times New Roman" w:hAnsi="Times New Roman" w:cs="Times New Roman"/>
                <w:sz w:val="20"/>
                <w:szCs w:val="20"/>
                <w:lang w:eastAsia="ru-RU"/>
              </w:rPr>
              <w:lastRenderedPageBreak/>
              <w:t>laboratory</w:t>
            </w:r>
          </w:p>
        </w:tc>
      </w:tr>
      <w:tr w:rsidR="00F44C4D" w:rsidRPr="006A10FB" w14:paraId="300225C6" w14:textId="77777777" w:rsidTr="00E449CA">
        <w:tc>
          <w:tcPr>
            <w:tcW w:w="940" w:type="pct"/>
          </w:tcPr>
          <w:p w14:paraId="46A664EF" w14:textId="5679B35F"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lastRenderedPageBreak/>
              <w:t>Inspection of technological equipment</w:t>
            </w:r>
          </w:p>
        </w:tc>
        <w:tc>
          <w:tcPr>
            <w:tcW w:w="494" w:type="pct"/>
          </w:tcPr>
          <w:p w14:paraId="787B04A8" w14:textId="4739FCBA" w:rsidR="00F44C4D" w:rsidRPr="00F44C4D"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Before starting and during operation of the equipment</w:t>
            </w:r>
          </w:p>
        </w:tc>
        <w:tc>
          <w:tcPr>
            <w:tcW w:w="1591" w:type="pct"/>
          </w:tcPr>
          <w:p w14:paraId="4321A821" w14:textId="77777777"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Inspection, revision for the serviceability of technological equipment.</w:t>
            </w:r>
          </w:p>
          <w:p w14:paraId="7D3BC92F" w14:textId="77777777" w:rsidR="00F44C4D" w:rsidRPr="00AE60A1" w:rsidRDefault="00F44C4D" w:rsidP="008C6D26">
            <w:pPr>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w:t>
            </w:r>
          </w:p>
          <w:p w14:paraId="79A2100C" w14:textId="77777777" w:rsidR="00F44C4D" w:rsidRPr="00AE60A1" w:rsidRDefault="00F44C4D" w:rsidP="00E23E5F">
            <w:pPr>
              <w:ind w:firstLine="0"/>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Training of personnel in the operation of equipment. Access to the equipment only after testing knowledge and skills. Equipment knowledge test records will be maintained, reviewed and improvements made as necessary.</w:t>
            </w:r>
          </w:p>
          <w:p w14:paraId="594EA5DA" w14:textId="77777777" w:rsidR="00F44C4D" w:rsidRPr="00AE60A1" w:rsidRDefault="00F44C4D" w:rsidP="008C6D26">
            <w:pPr>
              <w:jc w:val="both"/>
              <w:rPr>
                <w:rFonts w:ascii="Times New Roman" w:eastAsia="Times New Roman" w:hAnsi="Times New Roman" w:cs="Times New Roman"/>
                <w:sz w:val="20"/>
                <w:szCs w:val="20"/>
                <w:lang w:eastAsia="ru-RU"/>
              </w:rPr>
            </w:pPr>
            <w:r w:rsidRPr="00AE60A1">
              <w:rPr>
                <w:rFonts w:ascii="Times New Roman" w:eastAsia="Times New Roman" w:hAnsi="Times New Roman" w:cs="Times New Roman"/>
                <w:sz w:val="20"/>
                <w:szCs w:val="20"/>
                <w:lang w:eastAsia="ru-RU"/>
              </w:rPr>
              <w:t> </w:t>
            </w:r>
          </w:p>
          <w:p w14:paraId="2258194F" w14:textId="393D8206" w:rsidR="00F44C4D" w:rsidRPr="00F44C4D" w:rsidRDefault="00F44C4D" w:rsidP="00F3527D">
            <w:pPr>
              <w:keepNext/>
              <w:ind w:firstLine="0"/>
              <w:jc w:val="both"/>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Availability of certificates of conformity for the raw materials and equipment used.</w:t>
            </w:r>
          </w:p>
        </w:tc>
        <w:tc>
          <w:tcPr>
            <w:tcW w:w="915" w:type="pct"/>
          </w:tcPr>
          <w:p w14:paraId="28CFC1F2" w14:textId="237A37BD" w:rsidR="00F44C4D" w:rsidRPr="006A10FB" w:rsidRDefault="00F44C4D" w:rsidP="00E449CA">
            <w:pPr>
              <w:keepNext/>
              <w:ind w:firstLine="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C</w:t>
            </w:r>
            <w:r w:rsidRPr="00AE60A1">
              <w:rPr>
                <w:rFonts w:ascii="Times New Roman" w:eastAsia="Times New Roman" w:hAnsi="Times New Roman" w:cs="Times New Roman"/>
                <w:sz w:val="20"/>
                <w:szCs w:val="20"/>
                <w:lang w:eastAsia="ru-RU"/>
              </w:rPr>
              <w:t>onstantly</w:t>
            </w:r>
          </w:p>
        </w:tc>
        <w:tc>
          <w:tcPr>
            <w:tcW w:w="1060" w:type="pct"/>
          </w:tcPr>
          <w:p w14:paraId="45502E04" w14:textId="5825E615" w:rsidR="00F44C4D" w:rsidRPr="006A10FB" w:rsidRDefault="00F44C4D" w:rsidP="00E449CA">
            <w:pPr>
              <w:ind w:firstLine="0"/>
              <w:rPr>
                <w:rFonts w:ascii="Times New Roman" w:hAnsi="Times New Roman" w:cs="Times New Roman"/>
                <w:sz w:val="20"/>
                <w:szCs w:val="20"/>
              </w:rPr>
            </w:pPr>
            <w:r w:rsidRPr="00AE60A1">
              <w:rPr>
                <w:rFonts w:ascii="Times New Roman" w:eastAsia="Times New Roman" w:hAnsi="Times New Roman" w:cs="Times New Roman"/>
                <w:sz w:val="20"/>
                <w:szCs w:val="20"/>
                <w:lang w:eastAsia="ru-RU"/>
              </w:rPr>
              <w:t xml:space="preserve">Head of Occupational Safety and Health, responsible for the environment of Asia </w:t>
            </w:r>
            <w:proofErr w:type="spellStart"/>
            <w:r w:rsidRPr="00AE60A1">
              <w:rPr>
                <w:rFonts w:ascii="Times New Roman" w:eastAsia="Times New Roman" w:hAnsi="Times New Roman" w:cs="Times New Roman"/>
                <w:sz w:val="20"/>
                <w:szCs w:val="20"/>
                <w:lang w:eastAsia="ru-RU"/>
              </w:rPr>
              <w:t>Trafo</w:t>
            </w:r>
            <w:proofErr w:type="spellEnd"/>
            <w:r w:rsidRPr="00AE60A1">
              <w:rPr>
                <w:rFonts w:ascii="Times New Roman" w:eastAsia="Times New Roman" w:hAnsi="Times New Roman" w:cs="Times New Roman"/>
                <w:sz w:val="20"/>
                <w:szCs w:val="20"/>
                <w:lang w:eastAsia="ru-RU"/>
              </w:rPr>
              <w:t xml:space="preserve"> LLP with the involvement of a certified laboratory</w:t>
            </w:r>
          </w:p>
        </w:tc>
      </w:tr>
    </w:tbl>
    <w:p w14:paraId="5D6FD9FF" w14:textId="77777777" w:rsidR="00EC2E9B" w:rsidRDefault="00EC2E9B" w:rsidP="00EC2E9B">
      <w:pPr>
        <w:tabs>
          <w:tab w:val="left" w:pos="6403"/>
        </w:tabs>
        <w:jc w:val="both"/>
        <w:rPr>
          <w:rFonts w:ascii="Times New Roman" w:hAnsi="Times New Roman" w:cs="Times New Roman"/>
          <w:sz w:val="24"/>
          <w:szCs w:val="24"/>
        </w:rPr>
        <w:sectPr w:rsidR="00EC2E9B" w:rsidSect="00E449CA">
          <w:pgSz w:w="16840" w:h="11907" w:orient="landscape" w:code="9"/>
          <w:pgMar w:top="1701" w:right="1134" w:bottom="851" w:left="1134" w:header="709" w:footer="709" w:gutter="0"/>
          <w:cols w:space="708"/>
          <w:docGrid w:linePitch="381"/>
        </w:sectPr>
      </w:pPr>
    </w:p>
    <w:p w14:paraId="4A6B374B" w14:textId="6F7A096D" w:rsidR="00E23E5F" w:rsidRPr="00AE60A1" w:rsidRDefault="00E23E5F" w:rsidP="00E23E5F">
      <w:pPr>
        <w:spacing w:line="234" w:lineRule="atLeast"/>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b/>
          <w:bCs/>
          <w:color w:val="000000"/>
          <w:sz w:val="20"/>
          <w:szCs w:val="20"/>
          <w:lang w:eastAsia="ru-RU"/>
        </w:rPr>
        <w:lastRenderedPageBreak/>
        <w:t>Appendix G: Mit</w:t>
      </w:r>
      <w:r>
        <w:rPr>
          <w:rFonts w:ascii="Times New Roman" w:eastAsia="Times New Roman" w:hAnsi="Times New Roman" w:cs="Times New Roman"/>
          <w:b/>
          <w:bCs/>
          <w:color w:val="000000"/>
          <w:sz w:val="20"/>
          <w:szCs w:val="20"/>
          <w:lang w:eastAsia="ru-RU"/>
        </w:rPr>
        <w:t xml:space="preserve">igation Measures for Laboratory </w:t>
      </w:r>
      <w:r w:rsidRPr="00AE60A1">
        <w:rPr>
          <w:rFonts w:ascii="Times New Roman" w:eastAsia="Times New Roman" w:hAnsi="Times New Roman" w:cs="Times New Roman"/>
          <w:b/>
          <w:bCs/>
          <w:color w:val="000000"/>
          <w:sz w:val="20"/>
          <w:szCs w:val="20"/>
          <w:lang w:eastAsia="ru-RU"/>
        </w:rPr>
        <w:t>Remediation and International Best Practice for Laboratory Work</w:t>
      </w:r>
    </w:p>
    <w:p w14:paraId="0E350C05" w14:textId="77777777" w:rsidR="00E23E5F" w:rsidRPr="00AE60A1" w:rsidRDefault="00E23E5F" w:rsidP="00E23E5F">
      <w:pPr>
        <w:spacing w:line="234" w:lineRule="atLeast"/>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b/>
          <w:bCs/>
          <w:color w:val="000000"/>
          <w:sz w:val="20"/>
          <w:szCs w:val="20"/>
          <w:lang w:eastAsia="ru-RU"/>
        </w:rPr>
        <w:t>Mitigation measures</w:t>
      </w:r>
    </w:p>
    <w:p w14:paraId="241AD224" w14:textId="48AE1DCA"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color w:val="000000"/>
          <w:sz w:val="20"/>
          <w:szCs w:val="20"/>
          <w:lang w:eastAsia="ru-RU"/>
        </w:rPr>
        <w:t>Short term exposure to noise, dust and vibration during construction work is inevitable. The noise level will increase significantly due to the movement of construction equipment. This project impact will be minimized by (i) spe</w:t>
      </w:r>
      <w:r w:rsidR="00B23009">
        <w:rPr>
          <w:rFonts w:ascii="Times New Roman" w:eastAsia="Times New Roman" w:hAnsi="Times New Roman" w:cs="Times New Roman"/>
          <w:color w:val="000000"/>
          <w:sz w:val="20"/>
          <w:szCs w:val="20"/>
          <w:lang w:eastAsia="ru-RU"/>
        </w:rPr>
        <w:t>cifying in the project contract</w:t>
      </w:r>
      <w:r w:rsidRPr="00AE60A1">
        <w:rPr>
          <w:rFonts w:ascii="Times New Roman" w:eastAsia="Times New Roman" w:hAnsi="Times New Roman" w:cs="Times New Roman"/>
          <w:color w:val="000000"/>
          <w:sz w:val="20"/>
          <w:szCs w:val="20"/>
          <w:lang w:eastAsia="ru-RU"/>
        </w:rPr>
        <w:t>(s) the responsibility of the contractor to implement appropriate mitigation measures as part of site management, and (ii) oversight of th</w:t>
      </w:r>
      <w:r w:rsidR="00DE61F9">
        <w:rPr>
          <w:rFonts w:ascii="Times New Roman" w:eastAsia="Times New Roman" w:hAnsi="Times New Roman" w:cs="Times New Roman"/>
          <w:color w:val="000000"/>
          <w:sz w:val="20"/>
          <w:szCs w:val="20"/>
          <w:lang w:eastAsia="ru-RU"/>
        </w:rPr>
        <w:t xml:space="preserve">e contractor's compliance by a </w:t>
      </w:r>
      <w:r w:rsidRPr="00AE60A1">
        <w:rPr>
          <w:rFonts w:ascii="Times New Roman" w:eastAsia="Times New Roman" w:hAnsi="Times New Roman" w:cs="Times New Roman"/>
          <w:color w:val="000000"/>
          <w:sz w:val="20"/>
          <w:szCs w:val="20"/>
          <w:lang w:eastAsia="ru-RU"/>
        </w:rPr>
        <w:t xml:space="preserve">technical supervision </w:t>
      </w:r>
      <w:r w:rsidR="00DE61F9" w:rsidRPr="00AE60A1">
        <w:rPr>
          <w:rFonts w:ascii="Times New Roman" w:eastAsia="Times New Roman" w:hAnsi="Times New Roman" w:cs="Times New Roman"/>
          <w:color w:val="000000"/>
          <w:sz w:val="20"/>
          <w:szCs w:val="20"/>
          <w:lang w:eastAsia="ru-RU"/>
        </w:rPr>
        <w:t>engi</w:t>
      </w:r>
      <w:r w:rsidR="00DE61F9">
        <w:rPr>
          <w:rFonts w:ascii="Times New Roman" w:eastAsia="Times New Roman" w:hAnsi="Times New Roman" w:cs="Times New Roman"/>
          <w:color w:val="000000"/>
          <w:sz w:val="20"/>
          <w:szCs w:val="20"/>
          <w:lang w:eastAsia="ru-RU"/>
        </w:rPr>
        <w:t>neer</w:t>
      </w:r>
      <w:r w:rsidRPr="00AE60A1">
        <w:rPr>
          <w:rFonts w:ascii="Times New Roman" w:eastAsia="Times New Roman" w:hAnsi="Times New Roman" w:cs="Times New Roman"/>
          <w:color w:val="000000"/>
          <w:sz w:val="20"/>
          <w:szCs w:val="20"/>
          <w:lang w:eastAsia="ru-RU"/>
        </w:rPr>
        <w:t>/ project management team. Mitigation measures may include the following: use of sprinklers to wet roads and prevent dust emissions during transport</w:t>
      </w:r>
      <w:r w:rsidR="00DE61F9">
        <w:rPr>
          <w:rFonts w:ascii="Times New Roman" w:eastAsia="Times New Roman" w:hAnsi="Times New Roman" w:cs="Times New Roman"/>
          <w:color w:val="000000"/>
          <w:sz w:val="20"/>
          <w:szCs w:val="20"/>
          <w:lang w:eastAsia="ru-RU"/>
        </w:rPr>
        <w:t>ation</w:t>
      </w:r>
      <w:r w:rsidRPr="00AE60A1">
        <w:rPr>
          <w:rFonts w:ascii="Times New Roman" w:eastAsia="Times New Roman" w:hAnsi="Times New Roman" w:cs="Times New Roman"/>
          <w:color w:val="000000"/>
          <w:sz w:val="20"/>
          <w:szCs w:val="20"/>
          <w:lang w:eastAsia="ru-RU"/>
        </w:rPr>
        <w:t xml:space="preserve"> of soil; covering vehicles to prevent leaks and transporting soil from the quarry only during the day; to reduce the noise level, the use of noise-absorbing building materials and materials th</w:t>
      </w:r>
      <w:r w:rsidR="00DE61F9">
        <w:rPr>
          <w:rFonts w:ascii="Times New Roman" w:eastAsia="Times New Roman" w:hAnsi="Times New Roman" w:cs="Times New Roman"/>
          <w:color w:val="000000"/>
          <w:sz w:val="20"/>
          <w:szCs w:val="20"/>
          <w:lang w:eastAsia="ru-RU"/>
        </w:rPr>
        <w:t xml:space="preserve">at protect against noise; distribution </w:t>
      </w:r>
      <w:r w:rsidRPr="00AE60A1">
        <w:rPr>
          <w:rFonts w:ascii="Times New Roman" w:eastAsia="Times New Roman" w:hAnsi="Times New Roman" w:cs="Times New Roman"/>
          <w:color w:val="000000"/>
          <w:sz w:val="20"/>
          <w:szCs w:val="20"/>
          <w:lang w:eastAsia="ru-RU"/>
        </w:rPr>
        <w:t>of earplugs and anti-noise helmets to employees and, in general, prevention of long-term work in conditions of increased noise, etc.</w:t>
      </w:r>
    </w:p>
    <w:p w14:paraId="33FC7D01" w14:textId="7B23A257"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proofErr w:type="gramStart"/>
      <w:r w:rsidRPr="00AE60A1">
        <w:rPr>
          <w:rFonts w:ascii="Times New Roman" w:eastAsia="Times New Roman" w:hAnsi="Times New Roman" w:cs="Times New Roman"/>
          <w:color w:val="000000"/>
          <w:sz w:val="20"/>
          <w:szCs w:val="20"/>
          <w:lang w:eastAsia="ru-RU"/>
        </w:rPr>
        <w:t>General construction waste.</w:t>
      </w:r>
      <w:proofErr w:type="gramEnd"/>
      <w:r w:rsidRPr="00AE60A1">
        <w:rPr>
          <w:rFonts w:ascii="Times New Roman" w:eastAsia="Times New Roman" w:hAnsi="Times New Roman" w:cs="Times New Roman"/>
          <w:color w:val="000000"/>
          <w:sz w:val="20"/>
          <w:szCs w:val="20"/>
          <w:lang w:eastAsia="ru-RU"/>
        </w:rPr>
        <w:t xml:space="preserve"> According to the technical conditions, the collection and storage of all construction waste containing bitumen should be organized in separate landfills. The contractor is required to comply with local environmental and waste management regulations. The documentation on the restoration of the building should include information about where the waste will be buried, about the amount of waste from each site. All valuable materials (doors, windows, plumbing, etc.) must be disassembled and transported to the designated storage location. Valuable materials are </w:t>
      </w:r>
      <w:r w:rsidR="00834E10">
        <w:rPr>
          <w:rFonts w:ascii="Times New Roman" w:eastAsia="Times New Roman" w:hAnsi="Times New Roman" w:cs="Times New Roman"/>
          <w:color w:val="000000"/>
          <w:sz w:val="20"/>
          <w:szCs w:val="20"/>
          <w:lang w:eastAsia="ru-RU"/>
        </w:rPr>
        <w:t>to be recycled as part of a project or sold</w:t>
      </w:r>
      <w:r w:rsidRPr="00AE60A1">
        <w:rPr>
          <w:rFonts w:ascii="Times New Roman" w:eastAsia="Times New Roman" w:hAnsi="Times New Roman" w:cs="Times New Roman"/>
          <w:color w:val="000000"/>
          <w:sz w:val="20"/>
          <w:szCs w:val="20"/>
          <w:lang w:eastAsia="ru-RU"/>
        </w:rPr>
        <w:t>. Wood waste is stored separately and transferred to r</w:t>
      </w:r>
      <w:r w:rsidR="00834E10">
        <w:rPr>
          <w:rFonts w:ascii="Times New Roman" w:eastAsia="Times New Roman" w:hAnsi="Times New Roman" w:cs="Times New Roman"/>
          <w:color w:val="000000"/>
          <w:sz w:val="20"/>
          <w:szCs w:val="20"/>
          <w:lang w:eastAsia="ru-RU"/>
        </w:rPr>
        <w:t>ecycling, not disposal. Open-pit</w:t>
      </w:r>
      <w:r w:rsidRPr="00AE60A1">
        <w:rPr>
          <w:rFonts w:ascii="Times New Roman" w:eastAsia="Times New Roman" w:hAnsi="Times New Roman" w:cs="Times New Roman"/>
          <w:color w:val="000000"/>
          <w:sz w:val="20"/>
          <w:szCs w:val="20"/>
          <w:lang w:eastAsia="ru-RU"/>
        </w:rPr>
        <w:t xml:space="preserve"> burning or illegal burial is not permitted. The relevant authorities will identify sites for the disposal of waste in the form of soil, clay and sand and issue preliminary permits for waste disposal. The accumulation of debris on the site should be avoided and the waste will be regularly disposed of at an approved landfill site. </w:t>
      </w:r>
    </w:p>
    <w:p w14:paraId="7854659A" w14:textId="77777777"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proofErr w:type="gramStart"/>
      <w:r w:rsidRPr="00AE60A1">
        <w:rPr>
          <w:rFonts w:ascii="Times New Roman" w:eastAsia="Times New Roman" w:hAnsi="Times New Roman" w:cs="Times New Roman"/>
          <w:color w:val="000000"/>
          <w:sz w:val="20"/>
          <w:szCs w:val="20"/>
          <w:lang w:eastAsia="ru-RU"/>
        </w:rPr>
        <w:t>Groundwater pollution.</w:t>
      </w:r>
      <w:proofErr w:type="gramEnd"/>
      <w:r w:rsidRPr="00AE60A1">
        <w:rPr>
          <w:rFonts w:ascii="Times New Roman" w:eastAsia="Times New Roman" w:hAnsi="Times New Roman" w:cs="Times New Roman"/>
          <w:color w:val="000000"/>
          <w:sz w:val="20"/>
          <w:szCs w:val="20"/>
          <w:lang w:eastAsia="ru-RU"/>
        </w:rPr>
        <w:t> It is also required to create the necessary conditions for the safe disposal of wastewater during restoration and reconstruction works and comply with environmental protection and sanitation regulations during the restoration of sanitary and technical equipment, sewer pipes and treatment facilities.</w:t>
      </w:r>
    </w:p>
    <w:p w14:paraId="58CAC7C5" w14:textId="77777777"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proofErr w:type="gramStart"/>
      <w:r w:rsidRPr="00AE60A1">
        <w:rPr>
          <w:rFonts w:ascii="Times New Roman" w:eastAsia="Times New Roman" w:hAnsi="Times New Roman" w:cs="Times New Roman"/>
          <w:color w:val="000000"/>
          <w:sz w:val="20"/>
          <w:szCs w:val="20"/>
          <w:lang w:eastAsia="ru-RU"/>
        </w:rPr>
        <w:t>Cultural values.</w:t>
      </w:r>
      <w:proofErr w:type="gramEnd"/>
      <w:r w:rsidRPr="00AE60A1">
        <w:rPr>
          <w:rFonts w:ascii="Times New Roman" w:eastAsia="Times New Roman" w:hAnsi="Times New Roman" w:cs="Times New Roman"/>
          <w:color w:val="000000"/>
          <w:sz w:val="20"/>
          <w:szCs w:val="20"/>
          <w:lang w:eastAsia="ru-RU"/>
        </w:rPr>
        <w:t> During restoration work, archaeological or cultural values ​​may be discovered. Contracts for the performance of work provide for the relevant provisions, according to which the contractor must be careful when performing work, take into account the likelihood of accidental finds, and in the event of any such find, immediately stop construction work on the relevant site and notify a specialist from the Ministry of Science and Education and the competent state organ.</w:t>
      </w:r>
    </w:p>
    <w:p w14:paraId="765EB019" w14:textId="3AEED056"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proofErr w:type="gramStart"/>
      <w:r w:rsidRPr="00AE60A1">
        <w:rPr>
          <w:rFonts w:ascii="Times New Roman" w:eastAsia="Times New Roman" w:hAnsi="Times New Roman" w:cs="Times New Roman"/>
          <w:color w:val="000000"/>
          <w:sz w:val="20"/>
          <w:szCs w:val="20"/>
          <w:lang w:eastAsia="ru-RU"/>
        </w:rPr>
        <w:t>Applying proper building materials.</w:t>
      </w:r>
      <w:proofErr w:type="gramEnd"/>
      <w:r w:rsidRPr="00AE60A1">
        <w:rPr>
          <w:rFonts w:ascii="Times New Roman" w:eastAsia="Times New Roman" w:hAnsi="Times New Roman" w:cs="Times New Roman"/>
          <w:color w:val="000000"/>
          <w:sz w:val="20"/>
          <w:szCs w:val="20"/>
          <w:lang w:eastAsia="ru-RU"/>
        </w:rPr>
        <w:t> All materials must have appropriate quality and safety permits (certificate of conformity and sanitary and epidemiological conclusion). Priority should be given to products that comply with recognized international or national standards. For interior drywall or plastering work, non-toxic, non-allergenic water-based paints should be prefer</w:t>
      </w:r>
      <w:r w:rsidR="008A71C4">
        <w:rPr>
          <w:rFonts w:ascii="Times New Roman" w:eastAsia="Times New Roman" w:hAnsi="Times New Roman" w:cs="Times New Roman"/>
          <w:color w:val="000000"/>
          <w:sz w:val="20"/>
          <w:szCs w:val="20"/>
          <w:lang w:eastAsia="ru-RU"/>
        </w:rPr>
        <w:t>red over latex or oil paints due to</w:t>
      </w:r>
      <w:r w:rsidRPr="00AE60A1">
        <w:rPr>
          <w:rFonts w:ascii="Times New Roman" w:eastAsia="Times New Roman" w:hAnsi="Times New Roman" w:cs="Times New Roman"/>
          <w:color w:val="000000"/>
          <w:sz w:val="20"/>
          <w:szCs w:val="20"/>
          <w:lang w:eastAsia="ru-RU"/>
        </w:rPr>
        <w:t xml:space="preserve"> the </w:t>
      </w:r>
      <w:r w:rsidR="008A71C4">
        <w:rPr>
          <w:rFonts w:ascii="Times New Roman" w:eastAsia="Times New Roman" w:hAnsi="Times New Roman" w:cs="Times New Roman"/>
          <w:color w:val="000000"/>
          <w:sz w:val="20"/>
          <w:szCs w:val="20"/>
          <w:lang w:eastAsia="ru-RU"/>
        </w:rPr>
        <w:t xml:space="preserve">impact on health </w:t>
      </w:r>
      <w:r w:rsidRPr="00AE60A1">
        <w:rPr>
          <w:rFonts w:ascii="Times New Roman" w:eastAsia="Times New Roman" w:hAnsi="Times New Roman" w:cs="Times New Roman"/>
          <w:color w:val="000000"/>
          <w:sz w:val="20"/>
          <w:szCs w:val="20"/>
          <w:lang w:eastAsia="ru-RU"/>
        </w:rPr>
        <w:t>of inhalation fumes from such paints. </w:t>
      </w:r>
    </w:p>
    <w:p w14:paraId="29969FA0" w14:textId="77777777" w:rsidR="00E23E5F" w:rsidRPr="00AE60A1" w:rsidRDefault="00E23E5F" w:rsidP="00E23E5F">
      <w:pPr>
        <w:spacing w:line="234" w:lineRule="atLeast"/>
        <w:jc w:val="both"/>
        <w:rPr>
          <w:rFonts w:ascii="Calibri" w:eastAsia="Times New Roman" w:hAnsi="Calibri" w:cs="Times New Roman"/>
          <w:color w:val="000000"/>
          <w:sz w:val="20"/>
          <w:szCs w:val="20"/>
          <w:lang w:eastAsia="ru-RU"/>
        </w:rPr>
      </w:pPr>
      <w:proofErr w:type="gramStart"/>
      <w:r w:rsidRPr="00AE60A1">
        <w:rPr>
          <w:rFonts w:ascii="Times New Roman" w:eastAsia="Times New Roman" w:hAnsi="Times New Roman" w:cs="Times New Roman"/>
          <w:color w:val="000000"/>
          <w:sz w:val="20"/>
          <w:szCs w:val="20"/>
          <w:lang w:eastAsia="ru-RU"/>
        </w:rPr>
        <w:t>Safety at the construction site.</w:t>
      </w:r>
      <w:proofErr w:type="gramEnd"/>
      <w:r w:rsidRPr="00AE60A1">
        <w:rPr>
          <w:rFonts w:ascii="Times New Roman" w:eastAsia="Times New Roman" w:hAnsi="Times New Roman" w:cs="Times New Roman"/>
          <w:color w:val="000000"/>
          <w:sz w:val="20"/>
          <w:szCs w:val="20"/>
          <w:lang w:eastAsia="ru-RU"/>
        </w:rPr>
        <w:t> In order to prevent the presence of random people on the work site, the construction site must be fenced. Safety measures must also be established. Temporary inconvenience in connection with construction works should be minimized through planning and coordination of works with contractors, local communities and authorities.</w:t>
      </w:r>
    </w:p>
    <w:p w14:paraId="6386EE27" w14:textId="77777777" w:rsidR="00E23E5F" w:rsidRPr="00E23E5F" w:rsidRDefault="00E23E5F" w:rsidP="00F3527D">
      <w:pPr>
        <w:spacing w:line="280" w:lineRule="auto"/>
        <w:jc w:val="both"/>
        <w:rPr>
          <w:rFonts w:ascii="Times New Roman" w:hAnsi="Times New Roman"/>
          <w:sz w:val="20"/>
          <w:szCs w:val="20"/>
        </w:rPr>
      </w:pPr>
    </w:p>
    <w:p w14:paraId="417198FB" w14:textId="77777777" w:rsidR="00F3527D" w:rsidRDefault="00F3527D" w:rsidP="00F3527D">
      <w:pPr>
        <w:spacing w:line="280" w:lineRule="auto"/>
        <w:jc w:val="both"/>
        <w:rPr>
          <w:rFonts w:ascii="Times New Roman" w:hAnsi="Times New Roman"/>
          <w:b/>
          <w:sz w:val="20"/>
          <w:szCs w:val="20"/>
        </w:rPr>
      </w:pPr>
    </w:p>
    <w:p w14:paraId="5AB9A765" w14:textId="77777777" w:rsidR="00DE61F9" w:rsidRDefault="00DE61F9" w:rsidP="00F3527D">
      <w:pPr>
        <w:spacing w:line="280" w:lineRule="auto"/>
        <w:jc w:val="both"/>
        <w:rPr>
          <w:rFonts w:ascii="Times New Roman" w:hAnsi="Times New Roman"/>
          <w:b/>
          <w:sz w:val="20"/>
          <w:szCs w:val="20"/>
        </w:rPr>
      </w:pPr>
    </w:p>
    <w:p w14:paraId="1F57C5CE" w14:textId="77777777" w:rsidR="00DE61F9" w:rsidRDefault="00DE61F9" w:rsidP="00F3527D">
      <w:pPr>
        <w:spacing w:line="280" w:lineRule="auto"/>
        <w:jc w:val="both"/>
        <w:rPr>
          <w:rFonts w:ascii="Times New Roman" w:hAnsi="Times New Roman"/>
          <w:b/>
          <w:sz w:val="20"/>
          <w:szCs w:val="20"/>
        </w:rPr>
      </w:pPr>
    </w:p>
    <w:p w14:paraId="054C29D6" w14:textId="77777777" w:rsidR="00DE61F9" w:rsidRDefault="00DE61F9" w:rsidP="00F3527D">
      <w:pPr>
        <w:spacing w:line="280" w:lineRule="auto"/>
        <w:jc w:val="both"/>
        <w:rPr>
          <w:rFonts w:ascii="Times New Roman" w:hAnsi="Times New Roman"/>
          <w:b/>
          <w:sz w:val="20"/>
          <w:szCs w:val="20"/>
        </w:rPr>
      </w:pPr>
    </w:p>
    <w:p w14:paraId="55ED9A7B" w14:textId="77777777" w:rsidR="00DE61F9" w:rsidRDefault="00DE61F9" w:rsidP="00F3527D">
      <w:pPr>
        <w:spacing w:line="280" w:lineRule="auto"/>
        <w:jc w:val="both"/>
        <w:rPr>
          <w:rFonts w:ascii="Times New Roman" w:hAnsi="Times New Roman"/>
          <w:b/>
          <w:sz w:val="20"/>
          <w:szCs w:val="20"/>
        </w:rPr>
      </w:pPr>
    </w:p>
    <w:p w14:paraId="174C532D" w14:textId="77777777" w:rsidR="00DE61F9" w:rsidRDefault="00DE61F9" w:rsidP="00F3527D">
      <w:pPr>
        <w:spacing w:line="280" w:lineRule="auto"/>
        <w:jc w:val="both"/>
        <w:rPr>
          <w:rFonts w:ascii="Times New Roman" w:hAnsi="Times New Roman"/>
          <w:b/>
          <w:sz w:val="20"/>
          <w:szCs w:val="20"/>
        </w:rPr>
      </w:pPr>
    </w:p>
    <w:p w14:paraId="661FADCD" w14:textId="77777777" w:rsidR="00DE61F9" w:rsidRPr="00E23E5F" w:rsidRDefault="00DE61F9" w:rsidP="00F3527D">
      <w:pPr>
        <w:spacing w:line="280" w:lineRule="auto"/>
        <w:jc w:val="both"/>
        <w:rPr>
          <w:rFonts w:ascii="Times New Roman" w:hAnsi="Times New Roman"/>
          <w:b/>
          <w:sz w:val="20"/>
          <w:szCs w:val="20"/>
        </w:rPr>
      </w:pPr>
    </w:p>
    <w:p w14:paraId="02718C39" w14:textId="77777777" w:rsidR="008A71C4" w:rsidRPr="00AE60A1" w:rsidRDefault="008A71C4" w:rsidP="008A71C4">
      <w:pPr>
        <w:spacing w:line="234" w:lineRule="atLeast"/>
        <w:jc w:val="both"/>
        <w:rPr>
          <w:rFonts w:ascii="Calibri" w:eastAsia="Times New Roman" w:hAnsi="Calibri" w:cs="Times New Roman"/>
          <w:color w:val="000000"/>
          <w:sz w:val="20"/>
          <w:szCs w:val="20"/>
          <w:lang w:eastAsia="ru-RU"/>
        </w:rPr>
      </w:pPr>
      <w:r w:rsidRPr="00AE60A1">
        <w:rPr>
          <w:rFonts w:ascii="Times New Roman" w:eastAsia="Times New Roman" w:hAnsi="Times New Roman" w:cs="Times New Roman"/>
          <w:b/>
          <w:bCs/>
          <w:color w:val="000000"/>
          <w:sz w:val="20"/>
          <w:szCs w:val="20"/>
          <w:lang w:eastAsia="ru-RU"/>
        </w:rPr>
        <w:lastRenderedPageBreak/>
        <w:t>Best international practice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960"/>
        <w:gridCol w:w="3908"/>
      </w:tblGrid>
      <w:tr w:rsidR="008A71C4" w:rsidRPr="008A71C4" w14:paraId="6917D5B0" w14:textId="77777777" w:rsidTr="00F3527D">
        <w:tc>
          <w:tcPr>
            <w:tcW w:w="1908" w:type="dxa"/>
            <w:shd w:val="clear" w:color="auto" w:fill="D9D9D9"/>
          </w:tcPr>
          <w:p w14:paraId="585ECFAF" w14:textId="28452571" w:rsidR="008A71C4" w:rsidRPr="006610A0" w:rsidRDefault="008A71C4" w:rsidP="00E449CA">
            <w:pPr>
              <w:spacing w:before="120" w:after="120" w:line="240" w:lineRule="auto"/>
              <w:jc w:val="both"/>
              <w:rPr>
                <w:rFonts w:ascii="Times New Roman" w:hAnsi="Times New Roman"/>
                <w:sz w:val="20"/>
                <w:szCs w:val="20"/>
              </w:rPr>
            </w:pPr>
            <w:r w:rsidRPr="00AE60A1">
              <w:rPr>
                <w:rFonts w:ascii="Times New Roman" w:eastAsia="Times New Roman" w:hAnsi="Times New Roman" w:cs="Times New Roman"/>
                <w:b/>
                <w:bCs/>
                <w:sz w:val="20"/>
                <w:szCs w:val="20"/>
                <w:lang w:eastAsia="ru-RU"/>
              </w:rPr>
              <w:t>Potential environmental problems</w:t>
            </w:r>
          </w:p>
        </w:tc>
        <w:tc>
          <w:tcPr>
            <w:tcW w:w="3960" w:type="dxa"/>
            <w:shd w:val="clear" w:color="auto" w:fill="D9D9D9"/>
          </w:tcPr>
          <w:p w14:paraId="48525F5D" w14:textId="2654681E" w:rsidR="008A71C4" w:rsidRPr="006610A0" w:rsidRDefault="008A71C4" w:rsidP="00E449CA">
            <w:pPr>
              <w:spacing w:before="120" w:after="120" w:line="240" w:lineRule="auto"/>
              <w:jc w:val="both"/>
              <w:rPr>
                <w:rFonts w:ascii="Times New Roman" w:hAnsi="Times New Roman"/>
                <w:sz w:val="20"/>
                <w:szCs w:val="20"/>
              </w:rPr>
            </w:pPr>
            <w:r w:rsidRPr="00AE60A1">
              <w:rPr>
                <w:rFonts w:ascii="Times New Roman" w:eastAsia="Times New Roman" w:hAnsi="Times New Roman" w:cs="Times New Roman"/>
                <w:b/>
                <w:bCs/>
                <w:sz w:val="20"/>
                <w:szCs w:val="20"/>
                <w:lang w:eastAsia="ru-RU"/>
              </w:rPr>
              <w:t>Mitigation measures</w:t>
            </w:r>
          </w:p>
        </w:tc>
        <w:tc>
          <w:tcPr>
            <w:tcW w:w="3908" w:type="dxa"/>
            <w:shd w:val="clear" w:color="auto" w:fill="D9D9D9"/>
          </w:tcPr>
          <w:p w14:paraId="1B21571E" w14:textId="014C6A19" w:rsidR="008A71C4" w:rsidRPr="008A71C4" w:rsidRDefault="008A71C4" w:rsidP="00E449CA">
            <w:pPr>
              <w:spacing w:before="120" w:after="120" w:line="240" w:lineRule="auto"/>
              <w:jc w:val="both"/>
              <w:rPr>
                <w:rFonts w:ascii="Times New Roman" w:hAnsi="Times New Roman"/>
                <w:sz w:val="20"/>
                <w:szCs w:val="20"/>
              </w:rPr>
            </w:pPr>
            <w:r w:rsidRPr="00AE60A1">
              <w:rPr>
                <w:rFonts w:ascii="Times New Roman" w:eastAsia="Times New Roman" w:hAnsi="Times New Roman" w:cs="Times New Roman"/>
                <w:b/>
                <w:bCs/>
                <w:sz w:val="20"/>
                <w:szCs w:val="20"/>
                <w:lang w:eastAsia="ru-RU"/>
              </w:rPr>
              <w:t>Monitoring strategy and emergency response</w:t>
            </w:r>
          </w:p>
        </w:tc>
      </w:tr>
      <w:tr w:rsidR="008A71C4" w:rsidRPr="008A71C4" w14:paraId="1FA1FEA3" w14:textId="77777777" w:rsidTr="00F3527D">
        <w:tc>
          <w:tcPr>
            <w:tcW w:w="1908" w:type="dxa"/>
          </w:tcPr>
          <w:p w14:paraId="526DBF31" w14:textId="250E3600" w:rsidR="008A71C4"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1.</w:t>
            </w:r>
            <w:r w:rsidR="008A71C4" w:rsidRPr="00AE60A1">
              <w:rPr>
                <w:rFonts w:ascii="Times New Roman" w:eastAsia="Times New Roman" w:hAnsi="Times New Roman" w:cs="Times New Roman"/>
                <w:b/>
                <w:bCs/>
                <w:sz w:val="20"/>
                <w:szCs w:val="20"/>
                <w:lang w:eastAsia="ru-RU"/>
              </w:rPr>
              <w:t>Emissions to the atmosphere</w:t>
            </w:r>
          </w:p>
        </w:tc>
        <w:tc>
          <w:tcPr>
            <w:tcW w:w="3960" w:type="dxa"/>
          </w:tcPr>
          <w:p w14:paraId="6B7F2CF3" w14:textId="77777777" w:rsidR="008A71C4" w:rsidRDefault="008A71C4" w:rsidP="008A71C4">
            <w:pPr>
              <w:pStyle w:val="a5"/>
              <w:numPr>
                <w:ilvl w:val="0"/>
                <w:numId w:val="23"/>
              </w:numPr>
              <w:spacing w:before="120" w:after="120" w:line="240" w:lineRule="auto"/>
              <w:jc w:val="both"/>
              <w:rPr>
                <w:rFonts w:ascii="Times New Roman" w:hAnsi="Times New Roman"/>
                <w:sz w:val="20"/>
                <w:szCs w:val="20"/>
                <w:lang w:eastAsia="ru-RU"/>
              </w:rPr>
            </w:pPr>
            <w:r w:rsidRPr="008A71C4">
              <w:rPr>
                <w:rFonts w:ascii="Times New Roman" w:hAnsi="Times New Roman"/>
                <w:sz w:val="20"/>
                <w:szCs w:val="20"/>
                <w:lang w:eastAsia="ru-RU"/>
              </w:rPr>
              <w:t>For laboratory personnel, trainings and briefings will be provided on methods to minimize emissions into the atmosphere.</w:t>
            </w:r>
          </w:p>
          <w:p w14:paraId="4347DDD9" w14:textId="77777777" w:rsidR="008A71C4" w:rsidRPr="008A71C4" w:rsidRDefault="008A71C4" w:rsidP="008A71C4">
            <w:pPr>
              <w:pStyle w:val="a5"/>
              <w:numPr>
                <w:ilvl w:val="0"/>
                <w:numId w:val="23"/>
              </w:numPr>
              <w:spacing w:before="120" w:after="120" w:line="240" w:lineRule="auto"/>
              <w:jc w:val="both"/>
              <w:rPr>
                <w:rFonts w:ascii="Times New Roman" w:hAnsi="Times New Roman"/>
                <w:sz w:val="20"/>
                <w:szCs w:val="20"/>
                <w:lang w:eastAsia="ru-RU"/>
              </w:rPr>
            </w:pPr>
            <w:r w:rsidRPr="008A71C4">
              <w:rPr>
                <w:rFonts w:ascii="Times New Roman" w:hAnsi="Times New Roman"/>
                <w:sz w:val="20"/>
                <w:szCs w:val="20"/>
                <w:lang w:val="en-US" w:eastAsia="ru-RU"/>
              </w:rPr>
              <w:t>Procurement of equipment that does not contain ozone depleting substances (refrigerators, air conditioners, fire extinguishers, etc.), and proper maintenance of equipment containing ozone depleting substances.</w:t>
            </w:r>
          </w:p>
          <w:p w14:paraId="63D04939" w14:textId="77777777" w:rsidR="008A71C4" w:rsidRPr="008A71C4" w:rsidRDefault="008A71C4" w:rsidP="008A71C4">
            <w:pPr>
              <w:pStyle w:val="a5"/>
              <w:numPr>
                <w:ilvl w:val="0"/>
                <w:numId w:val="23"/>
              </w:numPr>
              <w:spacing w:before="120" w:after="120" w:line="240" w:lineRule="auto"/>
              <w:jc w:val="both"/>
              <w:rPr>
                <w:rFonts w:ascii="Times New Roman" w:hAnsi="Times New Roman"/>
                <w:sz w:val="20"/>
                <w:szCs w:val="20"/>
                <w:lang w:eastAsia="ru-RU"/>
              </w:rPr>
            </w:pPr>
            <w:r w:rsidRPr="008A71C4">
              <w:rPr>
                <w:rFonts w:ascii="Times New Roman" w:hAnsi="Times New Roman"/>
                <w:sz w:val="20"/>
                <w:szCs w:val="20"/>
                <w:lang w:val="en-US" w:eastAsia="ru-RU"/>
              </w:rPr>
              <w:t>A list of sources of emissions of hazardous substances that pollute the atmosphere, indicating the corresponding category, will be sent to the laboratory.</w:t>
            </w:r>
          </w:p>
          <w:p w14:paraId="7ECE997E" w14:textId="4895EF51" w:rsidR="008A71C4" w:rsidRPr="008A71C4" w:rsidRDefault="008A71C4" w:rsidP="008A71C4">
            <w:pPr>
              <w:pStyle w:val="a5"/>
              <w:numPr>
                <w:ilvl w:val="0"/>
                <w:numId w:val="23"/>
              </w:numPr>
              <w:spacing w:before="120" w:after="120" w:line="240" w:lineRule="auto"/>
              <w:jc w:val="both"/>
              <w:rPr>
                <w:rFonts w:ascii="Times New Roman" w:hAnsi="Times New Roman"/>
                <w:sz w:val="20"/>
                <w:szCs w:val="20"/>
                <w:lang w:eastAsia="ru-RU"/>
              </w:rPr>
            </w:pPr>
            <w:r w:rsidRPr="008A71C4">
              <w:rPr>
                <w:rFonts w:ascii="Times New Roman" w:hAnsi="Times New Roman"/>
                <w:sz w:val="20"/>
                <w:szCs w:val="20"/>
                <w:lang w:val="en-US" w:eastAsia="ru-RU"/>
              </w:rPr>
              <w:t>A list of actual and potential sources of emissions in the laboratory will be prepared (chimneys and ventilation pipes, etc.)</w:t>
            </w:r>
          </w:p>
        </w:tc>
        <w:tc>
          <w:tcPr>
            <w:tcW w:w="3908" w:type="dxa"/>
          </w:tcPr>
          <w:p w14:paraId="30695751" w14:textId="77777777" w:rsidR="008A71C4" w:rsidRDefault="008A71C4" w:rsidP="008A71C4">
            <w:pPr>
              <w:pStyle w:val="a5"/>
              <w:numPr>
                <w:ilvl w:val="0"/>
                <w:numId w:val="23"/>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An assessment of the impact of air pollutants will be carried out twice a year.</w:t>
            </w:r>
          </w:p>
          <w:p w14:paraId="7067CC27" w14:textId="77777777" w:rsidR="008A71C4" w:rsidRPr="008A71C4" w:rsidRDefault="008A71C4" w:rsidP="008A71C4">
            <w:pPr>
              <w:pStyle w:val="a5"/>
              <w:numPr>
                <w:ilvl w:val="0"/>
                <w:numId w:val="23"/>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Periodic testing of control systems will be carried out.</w:t>
            </w:r>
          </w:p>
          <w:p w14:paraId="39A5A60A" w14:textId="77777777" w:rsidR="008A71C4" w:rsidRPr="008A71C4" w:rsidRDefault="008A71C4" w:rsidP="008A71C4">
            <w:pPr>
              <w:pStyle w:val="a5"/>
              <w:numPr>
                <w:ilvl w:val="0"/>
                <w:numId w:val="23"/>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Emissions accounting will be carried out with periodic verification of accounting records by the Bank's supervisory group and any authorized government body. Annual certification is the responsibility of the responsible person (Emission Management System). </w:t>
            </w:r>
          </w:p>
          <w:p w14:paraId="681C4578" w14:textId="22DF9604" w:rsidR="008A71C4" w:rsidRPr="008A71C4" w:rsidRDefault="008A71C4" w:rsidP="008A71C4">
            <w:pPr>
              <w:pStyle w:val="a5"/>
              <w:numPr>
                <w:ilvl w:val="0"/>
                <w:numId w:val="23"/>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Regular checks and maintenance of the ventilation system.</w:t>
            </w:r>
          </w:p>
        </w:tc>
      </w:tr>
      <w:tr w:rsidR="008A71C4" w:rsidRPr="008A71C4" w14:paraId="38BC0157" w14:textId="77777777" w:rsidTr="00F3527D">
        <w:tc>
          <w:tcPr>
            <w:tcW w:w="1908" w:type="dxa"/>
          </w:tcPr>
          <w:p w14:paraId="24B2783A" w14:textId="27950AD3" w:rsidR="008A71C4"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2.</w:t>
            </w:r>
            <w:r w:rsidR="008A71C4" w:rsidRPr="00AE60A1">
              <w:rPr>
                <w:rFonts w:ascii="Times New Roman" w:eastAsia="Times New Roman" w:hAnsi="Times New Roman" w:cs="Times New Roman"/>
                <w:b/>
                <w:bCs/>
                <w:sz w:val="20"/>
                <w:szCs w:val="20"/>
                <w:lang w:eastAsia="ru-RU"/>
              </w:rPr>
              <w:t>Wastewater disposal</w:t>
            </w:r>
          </w:p>
        </w:tc>
        <w:tc>
          <w:tcPr>
            <w:tcW w:w="3960" w:type="dxa"/>
          </w:tcPr>
          <w:p w14:paraId="19DC74A6" w14:textId="77777777" w:rsid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A detailed list of wastewater sources and disposal sites will be prepared.</w:t>
            </w:r>
          </w:p>
          <w:p w14:paraId="7DE6AA0B" w14:textId="77777777" w:rsidR="008A71C4" w:rsidRP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 proper wastewater minimization procedure will be developed (e.g. pre-treatment with neutralizing materials, etc.)</w:t>
            </w:r>
          </w:p>
          <w:p w14:paraId="1ED7144A" w14:textId="77777777" w:rsidR="008A71C4" w:rsidRP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The site is encouraged to use septic tank systems or appropriate wastewater treatment systems based on the characteristics of the wastewater. After proper treatment, the wastewater will be discharged into the city's sewerage network.</w:t>
            </w:r>
          </w:p>
          <w:p w14:paraId="32F3186B" w14:textId="3C3215ED" w:rsidR="008A71C4" w:rsidRP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Laboratory staff will be trained in minimizing and managing wastewater disposal.</w:t>
            </w:r>
          </w:p>
        </w:tc>
        <w:tc>
          <w:tcPr>
            <w:tcW w:w="3908" w:type="dxa"/>
          </w:tcPr>
          <w:p w14:paraId="22C28A9F" w14:textId="77777777" w:rsid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Periodic maintenance of the sewerage system will be carried out.</w:t>
            </w:r>
          </w:p>
          <w:p w14:paraId="060957F6" w14:textId="77777777" w:rsidR="008A71C4" w:rsidRP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Laboratory procedures will be reviewed periodically to ensure they meet regulatory requirements.</w:t>
            </w:r>
          </w:p>
          <w:p w14:paraId="3EB8204D" w14:textId="2F801D62" w:rsidR="008A71C4" w:rsidRPr="008A71C4" w:rsidRDefault="008A71C4" w:rsidP="008A71C4">
            <w:pPr>
              <w:pStyle w:val="a5"/>
              <w:numPr>
                <w:ilvl w:val="0"/>
                <w:numId w:val="24"/>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Regular trainings on wastewater minimization will be held.</w:t>
            </w:r>
          </w:p>
        </w:tc>
      </w:tr>
      <w:tr w:rsidR="008A71C4" w:rsidRPr="008A71C4" w14:paraId="7F40D1F1" w14:textId="77777777" w:rsidTr="00F3527D">
        <w:tc>
          <w:tcPr>
            <w:tcW w:w="1908" w:type="dxa"/>
          </w:tcPr>
          <w:p w14:paraId="1F8C3881" w14:textId="5A457753" w:rsidR="008A71C4"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3.</w:t>
            </w:r>
            <w:r w:rsidR="008A71C4" w:rsidRPr="00AE60A1">
              <w:rPr>
                <w:rFonts w:ascii="Times New Roman" w:eastAsia="Times New Roman" w:hAnsi="Times New Roman" w:cs="Times New Roman"/>
                <w:b/>
                <w:bCs/>
                <w:sz w:val="20"/>
                <w:szCs w:val="20"/>
                <w:lang w:eastAsia="ru-RU"/>
              </w:rPr>
              <w:t>Hazardous and radioactive waste</w:t>
            </w:r>
          </w:p>
        </w:tc>
        <w:tc>
          <w:tcPr>
            <w:tcW w:w="3960" w:type="dxa"/>
          </w:tcPr>
          <w:p w14:paraId="2BB59E5D" w14:textId="77777777" w:rsid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Various types of waste such as unused chemicals, waste solvents, etc. will be identified for a proper collection, transport and disposal system.</w:t>
            </w:r>
          </w:p>
          <w:p w14:paraId="4D1D12C8" w14:textId="77777777" w:rsidR="008A71C4" w:rsidRP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 special method will be adopted for the separation and disposal of used lead and alkaline batteries.</w:t>
            </w:r>
          </w:p>
          <w:p w14:paraId="203D7342" w14:textId="77777777" w:rsidR="008A71C4" w:rsidRP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Training programs for the safe handling of hazardous waste will be prepared for laboratory personnel.</w:t>
            </w:r>
          </w:p>
          <w:p w14:paraId="08699CA9" w14:textId="707B72AE" w:rsidR="008A71C4" w:rsidRP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 xml:space="preserve">Waste minimization procedure will </w:t>
            </w:r>
            <w:r w:rsidRPr="008A71C4">
              <w:rPr>
                <w:rFonts w:ascii="Times New Roman" w:hAnsi="Times New Roman"/>
                <w:sz w:val="20"/>
                <w:szCs w:val="20"/>
                <w:lang w:val="en-US" w:eastAsia="ru-RU"/>
              </w:rPr>
              <w:lastRenderedPageBreak/>
              <w:t>be prepared and implemented.</w:t>
            </w:r>
          </w:p>
        </w:tc>
        <w:tc>
          <w:tcPr>
            <w:tcW w:w="3908" w:type="dxa"/>
          </w:tcPr>
          <w:p w14:paraId="2F9B3988" w14:textId="77777777" w:rsid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lastRenderedPageBreak/>
              <w:t>An assessment of the impact of hazardous and radioactive waste will be carried out twice a year.</w:t>
            </w:r>
          </w:p>
          <w:p w14:paraId="36ADA12D" w14:textId="77777777" w:rsidR="008A71C4" w:rsidRP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All laboratory workers will undergo a medical examination 4 times a year.</w:t>
            </w:r>
          </w:p>
          <w:p w14:paraId="22EF616B" w14:textId="3E0D0680" w:rsidR="008A71C4" w:rsidRPr="008A71C4" w:rsidRDefault="008A71C4" w:rsidP="008A71C4">
            <w:pPr>
              <w:pStyle w:val="a5"/>
              <w:numPr>
                <w:ilvl w:val="0"/>
                <w:numId w:val="28"/>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Waste generation and disposal records will be maintained and the laboratory will conduct regular checks on the records.</w:t>
            </w:r>
          </w:p>
          <w:p w14:paraId="3ACA558D" w14:textId="5478FF91" w:rsidR="008A71C4" w:rsidRPr="008A71C4" w:rsidRDefault="008A71C4" w:rsidP="00E449CA">
            <w:pPr>
              <w:spacing w:before="120" w:after="120" w:line="240" w:lineRule="auto"/>
              <w:jc w:val="both"/>
              <w:rPr>
                <w:rFonts w:ascii="Times New Roman" w:hAnsi="Times New Roman"/>
                <w:sz w:val="20"/>
                <w:szCs w:val="20"/>
              </w:rPr>
            </w:pPr>
            <w:r w:rsidRPr="00AE60A1">
              <w:rPr>
                <w:rFonts w:ascii="Times New Roman" w:eastAsia="Times New Roman" w:hAnsi="Times New Roman" w:cs="Times New Roman"/>
                <w:sz w:val="20"/>
                <w:szCs w:val="20"/>
                <w:lang w:eastAsia="ru-RU"/>
              </w:rPr>
              <w:t> </w:t>
            </w:r>
          </w:p>
        </w:tc>
      </w:tr>
      <w:tr w:rsidR="008A71C4" w:rsidRPr="008A71C4" w14:paraId="1758E3A9" w14:textId="77777777" w:rsidTr="00F3527D">
        <w:tc>
          <w:tcPr>
            <w:tcW w:w="1908" w:type="dxa"/>
          </w:tcPr>
          <w:p w14:paraId="74C314F1" w14:textId="5BE700A9" w:rsidR="008A71C4" w:rsidRPr="00957153" w:rsidRDefault="00A9694D" w:rsidP="00E449CA">
            <w:pPr>
              <w:spacing w:before="120" w:after="120" w:line="240" w:lineRule="auto"/>
              <w:jc w:val="both"/>
              <w:rPr>
                <w:rFonts w:ascii="Times New Roman" w:hAnsi="Times New Roman"/>
                <w:sz w:val="20"/>
                <w:szCs w:val="20"/>
                <w:lang w:val="ru-RU"/>
              </w:rPr>
            </w:pPr>
            <w:r>
              <w:rPr>
                <w:rFonts w:ascii="Times New Roman" w:eastAsia="Times New Roman" w:hAnsi="Times New Roman" w:cs="Times New Roman"/>
                <w:b/>
                <w:bCs/>
                <w:sz w:val="20"/>
                <w:szCs w:val="20"/>
                <w:lang w:eastAsia="ru-RU"/>
              </w:rPr>
              <w:lastRenderedPageBreak/>
              <w:t>4.</w:t>
            </w:r>
            <w:r w:rsidR="008A71C4" w:rsidRPr="00AE60A1">
              <w:rPr>
                <w:rFonts w:ascii="Times New Roman" w:eastAsia="Times New Roman" w:hAnsi="Times New Roman" w:cs="Times New Roman"/>
                <w:b/>
                <w:bCs/>
                <w:sz w:val="20"/>
                <w:szCs w:val="20"/>
                <w:lang w:eastAsia="ru-RU"/>
              </w:rPr>
              <w:t>Handling hazardous chemicals</w:t>
            </w:r>
          </w:p>
        </w:tc>
        <w:tc>
          <w:tcPr>
            <w:tcW w:w="3960" w:type="dxa"/>
          </w:tcPr>
          <w:p w14:paraId="08F30B90" w14:textId="77777777" w:rsid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When working with hazardous chemicals, in order to minimize potential exposure, observe the necessary precautions (use of gloves, masks and aprons) in accordance with the requirements / recommendations of the manufacturer for handling various types of chemicals.</w:t>
            </w:r>
          </w:p>
          <w:p w14:paraId="3748DCB7"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Proper labeling of all hazardous chemicals such as flammable and combustible materials, oxidants, poisonous substances, to clearly identify risks and take precautions.</w:t>
            </w:r>
          </w:p>
          <w:p w14:paraId="7C0BB881"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 matrix for the selection, use and maintenance of personal protective equipment will be prepared to prevent direct contact with corrosive, carcinogenic and irritating substances.</w:t>
            </w:r>
          </w:p>
          <w:p w14:paraId="1A53AE55"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During the renovation work, an adequate ventilation / exhaust system will be designed to prevent exposure to vapors and vapors of hazardous chemicals.</w:t>
            </w:r>
          </w:p>
          <w:p w14:paraId="48C25AF3"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Appropriate devices for protection against radioactive radiation will be purchased and will be used in the future when working with radioactive substances.</w:t>
            </w:r>
          </w:p>
          <w:p w14:paraId="5832F1FD"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Proper containment procedures will be developed for different types of hazardous materials.</w:t>
            </w:r>
          </w:p>
          <w:p w14:paraId="01BA9C8D"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First aid training will be organized for all workers.</w:t>
            </w:r>
          </w:p>
          <w:p w14:paraId="09C5244C" w14:textId="6F146F63"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Laboratory personnel will receive training on handling hazardous chemicals. </w:t>
            </w:r>
            <w:r w:rsidRPr="008A71C4">
              <w:rPr>
                <w:rFonts w:ascii="Times New Roman" w:hAnsi="Times New Roman"/>
                <w:sz w:val="20"/>
                <w:szCs w:val="20"/>
                <w:lang w:eastAsia="ru-RU"/>
              </w:rPr>
              <w:t>A training of trainers program will be organized.</w:t>
            </w:r>
          </w:p>
        </w:tc>
        <w:tc>
          <w:tcPr>
            <w:tcW w:w="3908" w:type="dxa"/>
          </w:tcPr>
          <w:p w14:paraId="731A2AE3" w14:textId="77777777" w:rsid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eastAsia="ru-RU"/>
              </w:rPr>
              <w:t>Periodic chemical exposure assessments will be carried out. All employees will undergo periodic medical examinations.</w:t>
            </w:r>
          </w:p>
          <w:p w14:paraId="31A1635A" w14:textId="30030222" w:rsid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 procedure for the periodic visual inspection of markings, symbols and signs will be developed. </w:t>
            </w:r>
            <w:r w:rsidRPr="008A71C4">
              <w:rPr>
                <w:rFonts w:ascii="Times New Roman" w:hAnsi="Times New Roman"/>
                <w:sz w:val="20"/>
                <w:szCs w:val="20"/>
                <w:lang w:eastAsia="ru-RU"/>
              </w:rPr>
              <w:t>Ap</w:t>
            </w:r>
            <w:r>
              <w:rPr>
                <w:rFonts w:ascii="Times New Roman" w:hAnsi="Times New Roman"/>
                <w:sz w:val="20"/>
                <w:szCs w:val="20"/>
                <w:lang w:eastAsia="ru-RU"/>
              </w:rPr>
              <w:t>propriate accounts will be kept</w:t>
            </w:r>
            <w:r w:rsidRPr="008A71C4">
              <w:rPr>
                <w:rFonts w:ascii="Times New Roman" w:hAnsi="Times New Roman"/>
                <w:sz w:val="20"/>
                <w:szCs w:val="20"/>
                <w:lang w:eastAsia="ru-RU"/>
              </w:rPr>
              <w:t>. </w:t>
            </w:r>
          </w:p>
          <w:p w14:paraId="61DA7F13"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Authorized persons will carry out regulatory compliance checks.</w:t>
            </w:r>
          </w:p>
          <w:p w14:paraId="0A0A3278" w14:textId="77777777"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A schedule for periodic maintenance and inspection of the technical control equipment and the effectiveness of mitigation measures will be prepared.</w:t>
            </w:r>
          </w:p>
          <w:p w14:paraId="0AC3DF44" w14:textId="443EE2E3" w:rsidR="008A71C4" w:rsidRPr="008A71C4" w:rsidRDefault="008A71C4" w:rsidP="008A71C4">
            <w:pPr>
              <w:pStyle w:val="a5"/>
              <w:numPr>
                <w:ilvl w:val="0"/>
                <w:numId w:val="29"/>
              </w:numPr>
              <w:spacing w:before="120" w:after="120" w:line="240" w:lineRule="auto"/>
              <w:rPr>
                <w:rFonts w:ascii="Times New Roman" w:hAnsi="Times New Roman"/>
                <w:sz w:val="20"/>
                <w:szCs w:val="20"/>
                <w:lang w:eastAsia="ru-RU"/>
              </w:rPr>
            </w:pPr>
            <w:r w:rsidRPr="008A71C4">
              <w:rPr>
                <w:rFonts w:ascii="Times New Roman" w:hAnsi="Times New Roman"/>
                <w:sz w:val="20"/>
                <w:szCs w:val="20"/>
                <w:lang w:val="en-US" w:eastAsia="ru-RU"/>
              </w:rPr>
              <w:t xml:space="preserve">A record of all incidents / events when working with hazardous chemicals will be </w:t>
            </w:r>
            <w:proofErr w:type="gramStart"/>
            <w:r w:rsidRPr="008A71C4">
              <w:rPr>
                <w:rFonts w:ascii="Times New Roman" w:hAnsi="Times New Roman"/>
                <w:sz w:val="20"/>
                <w:szCs w:val="20"/>
                <w:lang w:val="en-US" w:eastAsia="ru-RU"/>
              </w:rPr>
              <w:t>organized,</w:t>
            </w:r>
            <w:proofErr w:type="gramEnd"/>
            <w:r w:rsidRPr="008A71C4">
              <w:rPr>
                <w:rFonts w:ascii="Times New Roman" w:hAnsi="Times New Roman"/>
                <w:sz w:val="20"/>
                <w:szCs w:val="20"/>
                <w:lang w:val="en-US" w:eastAsia="ru-RU"/>
              </w:rPr>
              <w:t xml:space="preserve"> the records will be periodically checked by the responsible laboratory worker.</w:t>
            </w:r>
          </w:p>
        </w:tc>
      </w:tr>
      <w:tr w:rsidR="00A9694D" w:rsidRPr="00A9694D" w14:paraId="41822F92" w14:textId="77777777" w:rsidTr="00F3527D">
        <w:tc>
          <w:tcPr>
            <w:tcW w:w="1908" w:type="dxa"/>
          </w:tcPr>
          <w:p w14:paraId="48228776" w14:textId="3593161C" w:rsidR="00A9694D"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5.</w:t>
            </w:r>
            <w:r w:rsidRPr="00AE60A1">
              <w:rPr>
                <w:rFonts w:ascii="Times New Roman" w:eastAsia="Times New Roman" w:hAnsi="Times New Roman" w:cs="Times New Roman"/>
                <w:b/>
                <w:bCs/>
                <w:sz w:val="20"/>
                <w:szCs w:val="20"/>
                <w:lang w:eastAsia="ru-RU"/>
              </w:rPr>
              <w:t>Storage of hazardous chemicals</w:t>
            </w:r>
          </w:p>
        </w:tc>
        <w:tc>
          <w:tcPr>
            <w:tcW w:w="3960" w:type="dxa"/>
          </w:tcPr>
          <w:p w14:paraId="11D2D0C1" w14:textId="77777777" w:rsid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eastAsia="ru-RU"/>
              </w:rPr>
              <w:t>A procedure for the separation of chemicals in accordance with their classification and compatibility criteria will be developed and implemented.</w:t>
            </w:r>
          </w:p>
          <w:p w14:paraId="7C17002D" w14:textId="77777777"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A minimum stock storage procedure will be prepared for each type of hazardous chemical.</w:t>
            </w:r>
          </w:p>
          <w:p w14:paraId="6E976497" w14:textId="77777777"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Appropriate storage criteria for flammable, combustible and volatile chemicals will be determined. Separate storage of empty containers and containers with chemicals will be provided.</w:t>
            </w:r>
          </w:p>
          <w:p w14:paraId="42454FAF" w14:textId="77777777"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 xml:space="preserve">During the renovation work, an </w:t>
            </w:r>
            <w:r w:rsidRPr="00A9694D">
              <w:rPr>
                <w:rFonts w:ascii="Times New Roman" w:hAnsi="Times New Roman"/>
                <w:sz w:val="20"/>
                <w:szCs w:val="20"/>
                <w:lang w:val="en-US" w:eastAsia="ru-RU"/>
              </w:rPr>
              <w:lastRenderedPageBreak/>
              <w:t>adequate ventilation / exhaust system will be designed to prevent exposure to vapors and vapors of hazardous chemicals.</w:t>
            </w:r>
          </w:p>
          <w:p w14:paraId="47B41E5E" w14:textId="780EBF24"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A training program will be organized for workers on the proper storage of hazardous chemicals and their health effects.</w:t>
            </w:r>
          </w:p>
        </w:tc>
        <w:tc>
          <w:tcPr>
            <w:tcW w:w="3908" w:type="dxa"/>
          </w:tcPr>
          <w:p w14:paraId="590E552B" w14:textId="77777777" w:rsid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eastAsia="ru-RU"/>
              </w:rPr>
              <w:lastRenderedPageBreak/>
              <w:t>Criteria for periodic inspection and a schedule for regular visual inspection will be developed.</w:t>
            </w:r>
          </w:p>
          <w:p w14:paraId="3D26FE51" w14:textId="77777777"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Periodic revisions of procedures will be undertaken to ensure a safer environment for handling highly toxic, carcinogenic, reactive or mutagenic materials, as applicable.</w:t>
            </w:r>
          </w:p>
          <w:p w14:paraId="20503EB3" w14:textId="1BF7449E" w:rsidR="00A9694D" w:rsidRPr="00A9694D" w:rsidRDefault="00A9694D" w:rsidP="00A9694D">
            <w:pPr>
              <w:pStyle w:val="a5"/>
              <w:numPr>
                <w:ilvl w:val="0"/>
                <w:numId w:val="35"/>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An authorized laboratory worker will perform periodic checks on the ventilation system.</w:t>
            </w:r>
          </w:p>
        </w:tc>
      </w:tr>
      <w:tr w:rsidR="00A9694D" w:rsidRPr="00A9694D" w14:paraId="08A35948" w14:textId="77777777" w:rsidTr="00F3527D">
        <w:tc>
          <w:tcPr>
            <w:tcW w:w="1908" w:type="dxa"/>
          </w:tcPr>
          <w:p w14:paraId="3A67C603" w14:textId="06348FA2" w:rsidR="00A9694D"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lastRenderedPageBreak/>
              <w:t>6.</w:t>
            </w:r>
            <w:r w:rsidRPr="00AE60A1">
              <w:rPr>
                <w:rFonts w:ascii="Times New Roman" w:eastAsia="Times New Roman" w:hAnsi="Times New Roman" w:cs="Times New Roman"/>
                <w:b/>
                <w:bCs/>
                <w:sz w:val="20"/>
                <w:szCs w:val="20"/>
                <w:lang w:eastAsia="ru-RU"/>
              </w:rPr>
              <w:t>Disposal of hazardous chemicals</w:t>
            </w:r>
          </w:p>
        </w:tc>
        <w:tc>
          <w:tcPr>
            <w:tcW w:w="3960" w:type="dxa"/>
          </w:tcPr>
          <w:p w14:paraId="618135CB" w14:textId="77777777" w:rsidR="00A9694D" w:rsidRDefault="00A9694D" w:rsidP="00A9694D">
            <w:pPr>
              <w:pStyle w:val="a5"/>
              <w:numPr>
                <w:ilvl w:val="0"/>
                <w:numId w:val="36"/>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eastAsia="ru-RU"/>
              </w:rPr>
              <w:t>Hazardous chemicals / waste will be segregated at the point of receipt, handled appropriately and stored in a separate container.</w:t>
            </w:r>
          </w:p>
          <w:p w14:paraId="1F928D68" w14:textId="77777777" w:rsidR="00A9694D" w:rsidRPr="00A9694D" w:rsidRDefault="00A9694D" w:rsidP="00A9694D">
            <w:pPr>
              <w:pStyle w:val="a5"/>
              <w:numPr>
                <w:ilvl w:val="0"/>
                <w:numId w:val="36"/>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An appropriate waste collection and disposal system will be determined.</w:t>
            </w:r>
          </w:p>
          <w:p w14:paraId="753223B4" w14:textId="54479211" w:rsidR="00A9694D" w:rsidRPr="00A9694D" w:rsidRDefault="00A9694D" w:rsidP="00A9694D">
            <w:pPr>
              <w:pStyle w:val="a5"/>
              <w:numPr>
                <w:ilvl w:val="0"/>
                <w:numId w:val="36"/>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Training on waste collection and disposal procedures will be provided to laboratory personnel.</w:t>
            </w:r>
          </w:p>
        </w:tc>
        <w:tc>
          <w:tcPr>
            <w:tcW w:w="3908" w:type="dxa"/>
          </w:tcPr>
          <w:p w14:paraId="1F9094A6" w14:textId="79D49047" w:rsidR="00A9694D" w:rsidRPr="00A9694D" w:rsidRDefault="00A9694D" w:rsidP="00A9694D">
            <w:pPr>
              <w:pStyle w:val="a5"/>
              <w:numPr>
                <w:ilvl w:val="0"/>
                <w:numId w:val="36"/>
              </w:numPr>
              <w:spacing w:before="120" w:after="120" w:line="240" w:lineRule="auto"/>
              <w:rPr>
                <w:rFonts w:ascii="Times New Roman" w:hAnsi="Times New Roman"/>
                <w:sz w:val="20"/>
                <w:szCs w:val="20"/>
              </w:rPr>
            </w:pPr>
            <w:r w:rsidRPr="00A9694D">
              <w:rPr>
                <w:rFonts w:ascii="Times New Roman" w:hAnsi="Times New Roman"/>
                <w:sz w:val="20"/>
                <w:szCs w:val="20"/>
                <w:lang w:eastAsia="ru-RU"/>
              </w:rPr>
              <w:t>Local environmental authorities will periodically monitor waste treatment and disposal procedures (subject to agreement).</w:t>
            </w:r>
          </w:p>
        </w:tc>
      </w:tr>
      <w:tr w:rsidR="00A9694D" w:rsidRPr="00A9694D" w14:paraId="593EBD2E" w14:textId="77777777" w:rsidTr="00F3527D">
        <w:tc>
          <w:tcPr>
            <w:tcW w:w="1908" w:type="dxa"/>
          </w:tcPr>
          <w:p w14:paraId="7DA4E2BD" w14:textId="5219C595" w:rsidR="00A9694D"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7.</w:t>
            </w:r>
            <w:r w:rsidRPr="00AE60A1">
              <w:rPr>
                <w:rFonts w:ascii="Times New Roman" w:eastAsia="Times New Roman" w:hAnsi="Times New Roman" w:cs="Times New Roman"/>
                <w:b/>
                <w:bCs/>
                <w:sz w:val="20"/>
                <w:szCs w:val="20"/>
                <w:lang w:eastAsia="ru-RU"/>
              </w:rPr>
              <w:t>Fires and explosions</w:t>
            </w:r>
          </w:p>
        </w:tc>
        <w:tc>
          <w:tcPr>
            <w:tcW w:w="3960" w:type="dxa"/>
          </w:tcPr>
          <w:p w14:paraId="399B66B8" w14:textId="723D7DBD" w:rsidR="00A9694D" w:rsidRPr="00A9694D" w:rsidRDefault="00A9694D" w:rsidP="00A9694D">
            <w:pPr>
              <w:pStyle w:val="a5"/>
              <w:numPr>
                <w:ilvl w:val="0"/>
                <w:numId w:val="37"/>
              </w:numPr>
              <w:spacing w:before="120" w:after="120" w:line="240" w:lineRule="auto"/>
              <w:rPr>
                <w:rFonts w:ascii="Times New Roman" w:hAnsi="Times New Roman"/>
                <w:sz w:val="20"/>
                <w:szCs w:val="20"/>
              </w:rPr>
            </w:pPr>
            <w:r w:rsidRPr="00A9694D">
              <w:rPr>
                <w:rFonts w:ascii="Times New Roman" w:hAnsi="Times New Roman"/>
                <w:sz w:val="20"/>
                <w:szCs w:val="20"/>
                <w:lang w:eastAsia="ru-RU"/>
              </w:rPr>
              <w:t>It is required to select and install the appropriate fire-fighting equipment in the right places. New technologies will be used (smoke detectors, thermoelectric elements and fire alarms, as required).</w:t>
            </w:r>
          </w:p>
        </w:tc>
        <w:tc>
          <w:tcPr>
            <w:tcW w:w="3908" w:type="dxa"/>
          </w:tcPr>
          <w:p w14:paraId="2C24B8E9" w14:textId="77777777" w:rsidR="00A9694D" w:rsidRDefault="00A9694D" w:rsidP="00A9694D">
            <w:pPr>
              <w:pStyle w:val="a5"/>
              <w:numPr>
                <w:ilvl w:val="0"/>
                <w:numId w:val="37"/>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eastAsia="ru-RU"/>
              </w:rPr>
              <w:t>Periodic inspections of the condition of the fire fighting equipment will be carried out.</w:t>
            </w:r>
          </w:p>
          <w:p w14:paraId="0794243C" w14:textId="17D6973E" w:rsidR="00A9694D" w:rsidRPr="00A9694D" w:rsidRDefault="00A9694D" w:rsidP="00A9694D">
            <w:pPr>
              <w:pStyle w:val="a5"/>
              <w:numPr>
                <w:ilvl w:val="0"/>
                <w:numId w:val="37"/>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The emergency plan will be periodically reviewed and updated.</w:t>
            </w:r>
          </w:p>
        </w:tc>
      </w:tr>
      <w:tr w:rsidR="00A9694D" w:rsidRPr="00A9694D" w14:paraId="3BDA1B67" w14:textId="77777777" w:rsidTr="00F3527D">
        <w:tc>
          <w:tcPr>
            <w:tcW w:w="1908" w:type="dxa"/>
          </w:tcPr>
          <w:p w14:paraId="56EC6E11" w14:textId="2B02D759" w:rsidR="00A9694D" w:rsidRPr="006610A0" w:rsidRDefault="00A9694D" w:rsidP="00E449CA">
            <w:pPr>
              <w:spacing w:before="120" w:after="120" w:line="240" w:lineRule="auto"/>
              <w:jc w:val="both"/>
              <w:rPr>
                <w:rFonts w:ascii="Times New Roman" w:hAnsi="Times New Roman"/>
                <w:sz w:val="20"/>
                <w:szCs w:val="20"/>
              </w:rPr>
            </w:pPr>
            <w:r>
              <w:rPr>
                <w:rFonts w:ascii="Times New Roman" w:eastAsia="Times New Roman" w:hAnsi="Times New Roman" w:cs="Times New Roman"/>
                <w:b/>
                <w:bCs/>
                <w:sz w:val="20"/>
                <w:szCs w:val="20"/>
                <w:lang w:eastAsia="ru-RU"/>
              </w:rPr>
              <w:t>8.</w:t>
            </w:r>
            <w:r w:rsidRPr="00AE60A1">
              <w:rPr>
                <w:rFonts w:ascii="Times New Roman" w:eastAsia="Times New Roman" w:hAnsi="Times New Roman" w:cs="Times New Roman"/>
                <w:b/>
                <w:bCs/>
                <w:sz w:val="20"/>
                <w:szCs w:val="20"/>
                <w:lang w:eastAsia="ru-RU"/>
              </w:rPr>
              <w:t>Application of the principles of sustainable development</w:t>
            </w:r>
          </w:p>
        </w:tc>
        <w:tc>
          <w:tcPr>
            <w:tcW w:w="3960" w:type="dxa"/>
          </w:tcPr>
          <w:p w14:paraId="391E38A0" w14:textId="77777777" w:rsidR="00A9694D" w:rsidRDefault="00A9694D" w:rsidP="00A9694D">
            <w:pPr>
              <w:pStyle w:val="a5"/>
              <w:numPr>
                <w:ilvl w:val="0"/>
                <w:numId w:val="38"/>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eastAsia="ru-RU"/>
              </w:rPr>
              <w:t>Measures will be taken for the rational use of water to reduce its consumption.</w:t>
            </w:r>
          </w:p>
          <w:p w14:paraId="05156CBF" w14:textId="77777777" w:rsidR="00A9694D" w:rsidRPr="00A9694D" w:rsidRDefault="00A9694D" w:rsidP="00A9694D">
            <w:pPr>
              <w:pStyle w:val="a5"/>
              <w:numPr>
                <w:ilvl w:val="0"/>
                <w:numId w:val="38"/>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Measures will be taken to save energy.</w:t>
            </w:r>
          </w:p>
          <w:p w14:paraId="4DD7AAFF" w14:textId="21F99442" w:rsidR="00A9694D" w:rsidRPr="00A9694D" w:rsidRDefault="00A9694D" w:rsidP="00A9694D">
            <w:pPr>
              <w:pStyle w:val="a5"/>
              <w:numPr>
                <w:ilvl w:val="0"/>
                <w:numId w:val="38"/>
              </w:numPr>
              <w:spacing w:before="120" w:after="120" w:line="240" w:lineRule="auto"/>
              <w:rPr>
                <w:rFonts w:ascii="Times New Roman" w:hAnsi="Times New Roman"/>
                <w:sz w:val="20"/>
                <w:szCs w:val="20"/>
                <w:lang w:eastAsia="ru-RU"/>
              </w:rPr>
            </w:pPr>
            <w:r w:rsidRPr="00A9694D">
              <w:rPr>
                <w:rFonts w:ascii="Times New Roman" w:hAnsi="Times New Roman"/>
                <w:sz w:val="20"/>
                <w:szCs w:val="20"/>
                <w:lang w:val="en-US" w:eastAsia="ru-RU"/>
              </w:rPr>
              <w:t>For laboratory workers, classes and motivating activities will be held on the rational use of water and electricity. </w:t>
            </w:r>
          </w:p>
        </w:tc>
        <w:tc>
          <w:tcPr>
            <w:tcW w:w="3908" w:type="dxa"/>
          </w:tcPr>
          <w:p w14:paraId="65C7C4E9" w14:textId="4F878730" w:rsidR="00A9694D" w:rsidRPr="00A9694D" w:rsidRDefault="00A9694D" w:rsidP="00A9694D">
            <w:pPr>
              <w:pStyle w:val="a5"/>
              <w:numPr>
                <w:ilvl w:val="0"/>
                <w:numId w:val="38"/>
              </w:numPr>
              <w:spacing w:before="120" w:after="120" w:line="240" w:lineRule="auto"/>
              <w:rPr>
                <w:rFonts w:ascii="Times New Roman" w:hAnsi="Times New Roman"/>
                <w:sz w:val="20"/>
                <w:szCs w:val="20"/>
              </w:rPr>
            </w:pPr>
            <w:r w:rsidRPr="00A9694D">
              <w:rPr>
                <w:rFonts w:ascii="Times New Roman" w:hAnsi="Times New Roman"/>
                <w:sz w:val="20"/>
                <w:szCs w:val="20"/>
                <w:lang w:eastAsia="ru-RU"/>
              </w:rPr>
              <w:t>An authorized laboratory worker will work with local government officials to carry out checks on electricity and water consumption to determine current equipment usage and associated costs.</w:t>
            </w:r>
          </w:p>
        </w:tc>
      </w:tr>
    </w:tbl>
    <w:p w14:paraId="557AF62C" w14:textId="77777777" w:rsidR="00EC2E9B" w:rsidRPr="00A9694D" w:rsidRDefault="00EC2E9B" w:rsidP="0000337A">
      <w:pPr>
        <w:rPr>
          <w:rFonts w:ascii="Times New Roman" w:eastAsia="NSimSun" w:hAnsi="Times New Roman"/>
          <w:sz w:val="20"/>
          <w:szCs w:val="20"/>
        </w:rPr>
      </w:pPr>
    </w:p>
    <w:sectPr w:rsidR="00EC2E9B" w:rsidRPr="00A9694D" w:rsidSect="00F352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31816" w14:textId="77777777" w:rsidR="00372630" w:rsidRDefault="00372630" w:rsidP="0000337A">
      <w:pPr>
        <w:spacing w:after="0" w:line="240" w:lineRule="auto"/>
      </w:pPr>
      <w:r>
        <w:separator/>
      </w:r>
    </w:p>
  </w:endnote>
  <w:endnote w:type="continuationSeparator" w:id="0">
    <w:p w14:paraId="532C8CA9" w14:textId="77777777" w:rsidR="00372630" w:rsidRDefault="00372630" w:rsidP="0000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F0834" w14:textId="77777777" w:rsidR="00372630" w:rsidRDefault="00372630" w:rsidP="0000337A">
      <w:pPr>
        <w:spacing w:after="0" w:line="240" w:lineRule="auto"/>
      </w:pPr>
      <w:r>
        <w:separator/>
      </w:r>
    </w:p>
  </w:footnote>
  <w:footnote w:type="continuationSeparator" w:id="0">
    <w:p w14:paraId="446484EF" w14:textId="77777777" w:rsidR="00372630" w:rsidRDefault="00372630" w:rsidP="0000337A">
      <w:pPr>
        <w:spacing w:after="0" w:line="240" w:lineRule="auto"/>
      </w:pPr>
      <w:r>
        <w:continuationSeparator/>
      </w:r>
    </w:p>
  </w:footnote>
  <w:footnote w:id="1">
    <w:p w14:paraId="61D51938" w14:textId="47CAD904" w:rsidR="00721704" w:rsidRPr="000B37CF" w:rsidRDefault="00721704" w:rsidP="0000337A">
      <w:pPr>
        <w:pStyle w:val="a3"/>
        <w:rPr>
          <w:rFonts w:ascii="Times New Roman" w:hAnsi="Times New Roman"/>
          <w:szCs w:val="24"/>
        </w:rPr>
      </w:pPr>
      <w:r w:rsidRPr="00CC12F5">
        <w:rPr>
          <w:rStyle w:val="a6"/>
          <w:rFonts w:ascii="Times New Roman" w:hAnsi="Times New Roman"/>
          <w:szCs w:val="24"/>
        </w:rPr>
        <w:footnoteRef/>
      </w:r>
      <w:r w:rsidRPr="000B37CF">
        <w:rPr>
          <w:rFonts w:ascii="Times New Roman" w:hAnsi="Times New Roman"/>
          <w:szCs w:val="24"/>
        </w:rPr>
        <w:t xml:space="preserve"> All permits must be attached to the final documentation</w:t>
      </w:r>
    </w:p>
  </w:footnote>
  <w:footnote w:id="2">
    <w:p w14:paraId="1ED8F38C" w14:textId="1E52DD55" w:rsidR="00721704" w:rsidRPr="00C80449" w:rsidRDefault="00721704" w:rsidP="00C80449">
      <w:pPr>
        <w:pStyle w:val="a3"/>
        <w:rPr>
          <w:szCs w:val="24"/>
        </w:rPr>
      </w:pPr>
      <w:r>
        <w:rPr>
          <w:rStyle w:val="a6"/>
          <w:szCs w:val="24"/>
        </w:rPr>
        <w:footnoteRef/>
      </w:r>
      <w:r w:rsidRPr="00C80449">
        <w:rPr>
          <w:szCs w:val="24"/>
        </w:rPr>
        <w:t xml:space="preserve"> </w:t>
      </w:r>
      <w:r w:rsidRPr="00C80449">
        <w:rPr>
          <w:rFonts w:ascii="Times New Roman" w:hAnsi="Times New Roman"/>
          <w:color w:val="000000"/>
          <w:szCs w:val="24"/>
        </w:rPr>
        <w:t>Chemical abstract service number</w:t>
      </w:r>
    </w:p>
  </w:footnote>
  <w:footnote w:id="3">
    <w:p w14:paraId="0403FF74" w14:textId="484C90AE" w:rsidR="00721704" w:rsidRPr="00C80449" w:rsidRDefault="00721704" w:rsidP="00C80449">
      <w:pPr>
        <w:pStyle w:val="a3"/>
        <w:rPr>
          <w:rFonts w:ascii="Times New Roman" w:hAnsi="Times New Roman"/>
          <w:szCs w:val="24"/>
        </w:rPr>
      </w:pPr>
      <w:r w:rsidRPr="00CC12F5">
        <w:rPr>
          <w:rStyle w:val="a6"/>
          <w:rFonts w:ascii="Times New Roman" w:hAnsi="Times New Roman"/>
          <w:szCs w:val="24"/>
        </w:rPr>
        <w:footnoteRef/>
      </w:r>
      <w:r w:rsidRPr="00C80449">
        <w:rPr>
          <w:rFonts w:ascii="Times New Roman" w:hAnsi="Times New Roman"/>
          <w:szCs w:val="24"/>
        </w:rPr>
        <w:t xml:space="preserve"> Material Safety Data Sheets should be attached to the final documentation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B7A"/>
    <w:multiLevelType w:val="hybridMultilevel"/>
    <w:tmpl w:val="88DCC6E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584DAF"/>
    <w:multiLevelType w:val="multilevel"/>
    <w:tmpl w:val="EC90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100B5"/>
    <w:multiLevelType w:val="hybridMultilevel"/>
    <w:tmpl w:val="19A2A5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BC1F90"/>
    <w:multiLevelType w:val="multilevel"/>
    <w:tmpl w:val="2ABC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EA3CC7"/>
    <w:multiLevelType w:val="multilevel"/>
    <w:tmpl w:val="C51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E031D2"/>
    <w:multiLevelType w:val="hybridMultilevel"/>
    <w:tmpl w:val="463CD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3B368E"/>
    <w:multiLevelType w:val="multilevel"/>
    <w:tmpl w:val="2C9C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EF7D3A"/>
    <w:multiLevelType w:val="hybridMultilevel"/>
    <w:tmpl w:val="FDCC3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06B99"/>
    <w:multiLevelType w:val="multilevel"/>
    <w:tmpl w:val="2DB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910238"/>
    <w:multiLevelType w:val="hybridMultilevel"/>
    <w:tmpl w:val="CD4E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8435AF"/>
    <w:multiLevelType w:val="hybridMultilevel"/>
    <w:tmpl w:val="863C5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AA134F"/>
    <w:multiLevelType w:val="multilevel"/>
    <w:tmpl w:val="F6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F552640"/>
    <w:multiLevelType w:val="multilevel"/>
    <w:tmpl w:val="4F2CA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18014D"/>
    <w:multiLevelType w:val="hybridMultilevel"/>
    <w:tmpl w:val="2EC81524"/>
    <w:lvl w:ilvl="0" w:tplc="28AEEC30">
      <w:start w:val="1"/>
      <w:numFmt w:val="bullet"/>
      <w:lvlText w:val="‒"/>
      <w:lvlJc w:val="left"/>
      <w:pPr>
        <w:ind w:left="1287" w:hanging="360"/>
      </w:pPr>
      <w:rPr>
        <w:rFonts w:ascii="Times New Roman" w:eastAsia="Times New Roman" w:hAnsi="Times New Roman" w:cs="Times New Roman"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EE64AD"/>
    <w:multiLevelType w:val="multilevel"/>
    <w:tmpl w:val="03E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D62A94"/>
    <w:multiLevelType w:val="multilevel"/>
    <w:tmpl w:val="46FECDDC"/>
    <w:lvl w:ilvl="0">
      <w:start w:val="1"/>
      <w:numFmt w:val="decimal"/>
      <w:pStyle w:val="1"/>
      <w:lvlText w:val="%1"/>
      <w:lvlJc w:val="left"/>
      <w:pPr>
        <w:ind w:left="3126" w:hanging="432"/>
      </w:pPr>
    </w:lvl>
    <w:lvl w:ilvl="1">
      <w:start w:val="1"/>
      <w:numFmt w:val="decimal"/>
      <w:pStyle w:val="2"/>
      <w:lvlText w:val="%1.%2"/>
      <w:lvlJc w:val="left"/>
      <w:pPr>
        <w:ind w:left="1710" w:hanging="576"/>
      </w:pPr>
    </w:lvl>
    <w:lvl w:ilvl="2">
      <w:start w:val="1"/>
      <w:numFmt w:val="decimal"/>
      <w:pStyle w:val="3"/>
      <w:lvlText w:val="%1.%2.%3"/>
      <w:lvlJc w:val="left"/>
      <w:pPr>
        <w:ind w:left="2137" w:hanging="720"/>
      </w:pPr>
      <w:rPr>
        <w:b/>
        <w:color w:val="auto"/>
      </w:rPr>
    </w:lvl>
    <w:lvl w:ilvl="3">
      <w:start w:val="1"/>
      <w:numFmt w:val="decimal"/>
      <w:pStyle w:val="4"/>
      <w:lvlText w:val="%1.%2.%3.%4"/>
      <w:lvlJc w:val="left"/>
      <w:pPr>
        <w:ind w:left="5116" w:hanging="864"/>
      </w:pPr>
      <w:rPr>
        <w:color w:val="000000" w:themeColor="text1"/>
        <w:sz w:val="28"/>
        <w:szCs w:val="28"/>
      </w:rPr>
    </w:lvl>
    <w:lvl w:ilvl="4">
      <w:start w:val="1"/>
      <w:numFmt w:val="decimal"/>
      <w:pStyle w:val="5"/>
      <w:lvlText w:val="%1.%2.%3.%4.%5"/>
      <w:lvlJc w:val="left"/>
      <w:pPr>
        <w:ind w:left="2425" w:hanging="1008"/>
      </w:pPr>
    </w:lvl>
    <w:lvl w:ilvl="5">
      <w:start w:val="1"/>
      <w:numFmt w:val="decimal"/>
      <w:pStyle w:val="6"/>
      <w:lvlText w:val="%1.%2.%3.%4.%5.%6"/>
      <w:lvlJc w:val="left"/>
      <w:pPr>
        <w:ind w:left="7815" w:hanging="1152"/>
      </w:pPr>
      <w:rPr>
        <w:color w:val="000000" w:themeColor="text1"/>
      </w:rPr>
    </w:lvl>
    <w:lvl w:ilvl="6">
      <w:start w:val="1"/>
      <w:numFmt w:val="decimal"/>
      <w:pStyle w:val="7"/>
      <w:lvlText w:val="%1.%2.%3.%4.%5.%6.%7"/>
      <w:lvlJc w:val="left"/>
      <w:pPr>
        <w:ind w:left="2713" w:hanging="1296"/>
      </w:pPr>
    </w:lvl>
    <w:lvl w:ilvl="7">
      <w:start w:val="1"/>
      <w:numFmt w:val="decimal"/>
      <w:pStyle w:val="8"/>
      <w:lvlText w:val="%1.%2.%3.%4.%5.%6.%7.%8"/>
      <w:lvlJc w:val="left"/>
      <w:pPr>
        <w:ind w:left="2857" w:hanging="1440"/>
      </w:pPr>
    </w:lvl>
    <w:lvl w:ilvl="8">
      <w:start w:val="1"/>
      <w:numFmt w:val="decimal"/>
      <w:pStyle w:val="9"/>
      <w:lvlText w:val="%1.%2.%3.%4.%5.%6.%7.%8.%9"/>
      <w:lvlJc w:val="left"/>
      <w:pPr>
        <w:ind w:left="3001" w:hanging="1584"/>
      </w:pPr>
    </w:lvl>
  </w:abstractNum>
  <w:abstractNum w:abstractNumId="17">
    <w:nsid w:val="33B30E3C"/>
    <w:multiLevelType w:val="hybridMultilevel"/>
    <w:tmpl w:val="F00A3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DBF0544"/>
    <w:multiLevelType w:val="hybridMultilevel"/>
    <w:tmpl w:val="3370B9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F7704F6"/>
    <w:multiLevelType w:val="hybridMultilevel"/>
    <w:tmpl w:val="E5D8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140110"/>
    <w:multiLevelType w:val="hybridMultilevel"/>
    <w:tmpl w:val="A55A2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645797"/>
    <w:multiLevelType w:val="hybridMultilevel"/>
    <w:tmpl w:val="A46EBEB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7B663C9"/>
    <w:multiLevelType w:val="hybridMultilevel"/>
    <w:tmpl w:val="249AB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13775A9"/>
    <w:multiLevelType w:val="hybridMultilevel"/>
    <w:tmpl w:val="37D071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7A17B07"/>
    <w:multiLevelType w:val="hybridMultilevel"/>
    <w:tmpl w:val="83EC8020"/>
    <w:lvl w:ilvl="0" w:tplc="64EE5370">
      <w:start w:val="3"/>
      <w:numFmt w:val="bullet"/>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68491E"/>
    <w:multiLevelType w:val="hybridMultilevel"/>
    <w:tmpl w:val="D3504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9734CAD"/>
    <w:multiLevelType w:val="hybridMultilevel"/>
    <w:tmpl w:val="4C445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FD75A7"/>
    <w:multiLevelType w:val="multilevel"/>
    <w:tmpl w:val="B1A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88309D"/>
    <w:multiLevelType w:val="multilevel"/>
    <w:tmpl w:val="4826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266D09"/>
    <w:multiLevelType w:val="hybridMultilevel"/>
    <w:tmpl w:val="85D0D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E35F5"/>
    <w:multiLevelType w:val="multilevel"/>
    <w:tmpl w:val="8BFA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B63D68"/>
    <w:multiLevelType w:val="multilevel"/>
    <w:tmpl w:val="0AE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5E6526"/>
    <w:multiLevelType w:val="multilevel"/>
    <w:tmpl w:val="619A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6807F3"/>
    <w:multiLevelType w:val="multilevel"/>
    <w:tmpl w:val="465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8611A1"/>
    <w:multiLevelType w:val="hybridMultilevel"/>
    <w:tmpl w:val="C93EC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2A5D65"/>
    <w:multiLevelType w:val="hybridMultilevel"/>
    <w:tmpl w:val="871E1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5FF0393"/>
    <w:multiLevelType w:val="multilevel"/>
    <w:tmpl w:val="B0E85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7C097A"/>
    <w:multiLevelType w:val="hybridMultilevel"/>
    <w:tmpl w:val="A63A8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4"/>
  </w:num>
  <w:num w:numId="4">
    <w:abstractNumId w:val="13"/>
  </w:num>
  <w:num w:numId="5">
    <w:abstractNumId w:val="26"/>
  </w:num>
  <w:num w:numId="6">
    <w:abstractNumId w:val="16"/>
  </w:num>
  <w:num w:numId="7">
    <w:abstractNumId w:val="17"/>
  </w:num>
  <w:num w:numId="8">
    <w:abstractNumId w:val="35"/>
  </w:num>
  <w:num w:numId="9">
    <w:abstractNumId w:val="23"/>
  </w:num>
  <w:num w:numId="10">
    <w:abstractNumId w:val="25"/>
  </w:num>
  <w:num w:numId="11">
    <w:abstractNumId w:val="22"/>
  </w:num>
  <w:num w:numId="12">
    <w:abstractNumId w:val="21"/>
  </w:num>
  <w:num w:numId="13">
    <w:abstractNumId w:val="2"/>
  </w:num>
  <w:num w:numId="14">
    <w:abstractNumId w:val="18"/>
  </w:num>
  <w:num w:numId="15">
    <w:abstractNumId w:val="12"/>
  </w:num>
  <w:num w:numId="16">
    <w:abstractNumId w:val="36"/>
  </w:num>
  <w:num w:numId="17">
    <w:abstractNumId w:val="10"/>
  </w:num>
  <w:num w:numId="18">
    <w:abstractNumId w:val="4"/>
  </w:num>
  <w:num w:numId="19">
    <w:abstractNumId w:val="31"/>
  </w:num>
  <w:num w:numId="20">
    <w:abstractNumId w:val="30"/>
  </w:num>
  <w:num w:numId="21">
    <w:abstractNumId w:val="11"/>
  </w:num>
  <w:num w:numId="22">
    <w:abstractNumId w:val="3"/>
  </w:num>
  <w:num w:numId="23">
    <w:abstractNumId w:val="9"/>
  </w:num>
  <w:num w:numId="24">
    <w:abstractNumId w:val="20"/>
  </w:num>
  <w:num w:numId="25">
    <w:abstractNumId w:val="1"/>
  </w:num>
  <w:num w:numId="26">
    <w:abstractNumId w:val="28"/>
  </w:num>
  <w:num w:numId="27">
    <w:abstractNumId w:val="33"/>
  </w:num>
  <w:num w:numId="28">
    <w:abstractNumId w:val="19"/>
  </w:num>
  <w:num w:numId="29">
    <w:abstractNumId w:val="34"/>
  </w:num>
  <w:num w:numId="30">
    <w:abstractNumId w:val="32"/>
  </w:num>
  <w:num w:numId="31">
    <w:abstractNumId w:val="15"/>
  </w:num>
  <w:num w:numId="32">
    <w:abstractNumId w:val="6"/>
  </w:num>
  <w:num w:numId="33">
    <w:abstractNumId w:val="27"/>
  </w:num>
  <w:num w:numId="34">
    <w:abstractNumId w:val="8"/>
  </w:num>
  <w:num w:numId="35">
    <w:abstractNumId w:val="29"/>
  </w:num>
  <w:num w:numId="36">
    <w:abstractNumId w:val="5"/>
  </w:num>
  <w:num w:numId="37">
    <w:abstractNumId w:val="3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7A"/>
    <w:rsid w:val="000027DF"/>
    <w:rsid w:val="00002CDB"/>
    <w:rsid w:val="0000337A"/>
    <w:rsid w:val="00016FA3"/>
    <w:rsid w:val="00032683"/>
    <w:rsid w:val="000473F5"/>
    <w:rsid w:val="000B37CF"/>
    <w:rsid w:val="000C3F3C"/>
    <w:rsid w:val="00141459"/>
    <w:rsid w:val="001604CE"/>
    <w:rsid w:val="00273FC6"/>
    <w:rsid w:val="00284069"/>
    <w:rsid w:val="002C263B"/>
    <w:rsid w:val="002C6162"/>
    <w:rsid w:val="00372630"/>
    <w:rsid w:val="003F0EF0"/>
    <w:rsid w:val="003F1F07"/>
    <w:rsid w:val="00433F25"/>
    <w:rsid w:val="00460FA0"/>
    <w:rsid w:val="00461840"/>
    <w:rsid w:val="00471955"/>
    <w:rsid w:val="004907A5"/>
    <w:rsid w:val="004D5189"/>
    <w:rsid w:val="00502C7C"/>
    <w:rsid w:val="005055C3"/>
    <w:rsid w:val="005367D9"/>
    <w:rsid w:val="00554DE7"/>
    <w:rsid w:val="00571F3C"/>
    <w:rsid w:val="005806AA"/>
    <w:rsid w:val="005E1456"/>
    <w:rsid w:val="00657AC9"/>
    <w:rsid w:val="00676F4D"/>
    <w:rsid w:val="0067748E"/>
    <w:rsid w:val="006B710C"/>
    <w:rsid w:val="006C1830"/>
    <w:rsid w:val="006D117E"/>
    <w:rsid w:val="00721704"/>
    <w:rsid w:val="00722344"/>
    <w:rsid w:val="0072524E"/>
    <w:rsid w:val="00745247"/>
    <w:rsid w:val="007633A1"/>
    <w:rsid w:val="00792F27"/>
    <w:rsid w:val="007A6709"/>
    <w:rsid w:val="007B1615"/>
    <w:rsid w:val="007D515D"/>
    <w:rsid w:val="007D58C4"/>
    <w:rsid w:val="00834E10"/>
    <w:rsid w:val="00860728"/>
    <w:rsid w:val="0088704A"/>
    <w:rsid w:val="00890217"/>
    <w:rsid w:val="008A6F31"/>
    <w:rsid w:val="008A71C4"/>
    <w:rsid w:val="00932506"/>
    <w:rsid w:val="009507A2"/>
    <w:rsid w:val="009700DD"/>
    <w:rsid w:val="00994EE9"/>
    <w:rsid w:val="009A7F58"/>
    <w:rsid w:val="00A11AB4"/>
    <w:rsid w:val="00A26345"/>
    <w:rsid w:val="00A9694D"/>
    <w:rsid w:val="00B23009"/>
    <w:rsid w:val="00C00995"/>
    <w:rsid w:val="00C334A0"/>
    <w:rsid w:val="00C51C4C"/>
    <w:rsid w:val="00C75419"/>
    <w:rsid w:val="00C80449"/>
    <w:rsid w:val="00D12C4D"/>
    <w:rsid w:val="00D34321"/>
    <w:rsid w:val="00D91C80"/>
    <w:rsid w:val="00DA2C5C"/>
    <w:rsid w:val="00DD117B"/>
    <w:rsid w:val="00DE61F9"/>
    <w:rsid w:val="00E0489C"/>
    <w:rsid w:val="00E23E5F"/>
    <w:rsid w:val="00E449CA"/>
    <w:rsid w:val="00E703C4"/>
    <w:rsid w:val="00EC2E9B"/>
    <w:rsid w:val="00F07FE9"/>
    <w:rsid w:val="00F3527D"/>
    <w:rsid w:val="00F44C4D"/>
    <w:rsid w:val="00F55DD3"/>
    <w:rsid w:val="00F93FEB"/>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paragraph" w:styleId="1">
    <w:name w:val="heading 1"/>
    <w:aliases w:val="Заголовок 1 Знак1 Знак, Знак4"/>
    <w:basedOn w:val="a"/>
    <w:next w:val="a"/>
    <w:link w:val="10"/>
    <w:qFormat/>
    <w:rsid w:val="00EC2E9B"/>
    <w:pPr>
      <w:keepNext/>
      <w:keepLines/>
      <w:numPr>
        <w:numId w:val="6"/>
      </w:numPr>
      <w:spacing w:before="120" w:after="120" w:line="240" w:lineRule="auto"/>
      <w:ind w:left="432"/>
      <w:jc w:val="center"/>
      <w:outlineLvl w:val="0"/>
    </w:pPr>
    <w:rPr>
      <w:rFonts w:ascii="Cambria" w:eastAsiaTheme="majorEastAsia" w:hAnsi="Cambria" w:cstheme="minorHAnsi"/>
      <w:b/>
      <w:bCs/>
      <w:caps/>
      <w:sz w:val="28"/>
      <w:szCs w:val="28"/>
      <w:lang w:val="ru-RU"/>
    </w:rPr>
  </w:style>
  <w:style w:type="paragraph" w:styleId="2">
    <w:name w:val="heading 2"/>
    <w:aliases w:val=" Знак3,Заголовок 2 Знак Знак Знак Знак Знак Знак Знак,Заголовок 2 Знак Знак Знак Знак Знак"/>
    <w:basedOn w:val="a"/>
    <w:next w:val="a"/>
    <w:link w:val="20"/>
    <w:unhideWhenUsed/>
    <w:qFormat/>
    <w:rsid w:val="00EC2E9B"/>
    <w:pPr>
      <w:keepNext/>
      <w:keepLines/>
      <w:numPr>
        <w:ilvl w:val="1"/>
        <w:numId w:val="6"/>
      </w:numPr>
      <w:spacing w:before="240" w:after="120" w:line="240" w:lineRule="auto"/>
      <w:ind w:left="578" w:hanging="578"/>
      <w:jc w:val="center"/>
      <w:outlineLvl w:val="1"/>
    </w:pPr>
    <w:rPr>
      <w:rFonts w:ascii="Cambria" w:eastAsiaTheme="majorEastAsia" w:hAnsi="Cambria" w:cstheme="minorHAnsi"/>
      <w:b/>
      <w:bCs/>
      <w:sz w:val="28"/>
      <w:szCs w:val="28"/>
      <w:lang w:val="ru-RU"/>
    </w:rPr>
  </w:style>
  <w:style w:type="paragraph" w:styleId="3">
    <w:name w:val="heading 3"/>
    <w:basedOn w:val="a"/>
    <w:next w:val="a"/>
    <w:link w:val="30"/>
    <w:unhideWhenUsed/>
    <w:qFormat/>
    <w:rsid w:val="00EC2E9B"/>
    <w:pPr>
      <w:keepNext/>
      <w:keepLines/>
      <w:numPr>
        <w:ilvl w:val="2"/>
        <w:numId w:val="6"/>
      </w:numPr>
      <w:spacing w:before="200" w:after="0" w:line="240" w:lineRule="auto"/>
      <w:outlineLvl w:val="2"/>
    </w:pPr>
    <w:rPr>
      <w:rFonts w:asciiTheme="majorHAnsi" w:eastAsiaTheme="majorEastAsia" w:hAnsiTheme="majorHAnsi" w:cstheme="majorBidi"/>
      <w:b/>
      <w:bCs/>
      <w:color w:val="4F81BD" w:themeColor="accent1"/>
      <w:sz w:val="28"/>
      <w:szCs w:val="28"/>
      <w:lang w:val="ru-RU"/>
    </w:rPr>
  </w:style>
  <w:style w:type="paragraph" w:styleId="4">
    <w:name w:val="heading 4"/>
    <w:basedOn w:val="a"/>
    <w:next w:val="a"/>
    <w:link w:val="40"/>
    <w:unhideWhenUsed/>
    <w:qFormat/>
    <w:rsid w:val="00EC2E9B"/>
    <w:pPr>
      <w:keepNext/>
      <w:keepLines/>
      <w:numPr>
        <w:ilvl w:val="3"/>
        <w:numId w:val="6"/>
      </w:numPr>
      <w:spacing w:before="200" w:after="0" w:line="240" w:lineRule="auto"/>
      <w:ind w:left="1857"/>
      <w:outlineLvl w:val="3"/>
    </w:pPr>
    <w:rPr>
      <w:rFonts w:asciiTheme="majorHAnsi" w:eastAsiaTheme="majorEastAsia" w:hAnsiTheme="majorHAnsi" w:cstheme="majorBidi"/>
      <w:b/>
      <w:bCs/>
      <w:i/>
      <w:iCs/>
      <w:color w:val="4F81BD" w:themeColor="accent1"/>
      <w:sz w:val="28"/>
      <w:szCs w:val="28"/>
      <w:lang w:val="ru-RU"/>
    </w:rPr>
  </w:style>
  <w:style w:type="paragraph" w:styleId="5">
    <w:name w:val="heading 5"/>
    <w:aliases w:val=" Знак2,D Head,RSKH5,Kop 1A"/>
    <w:basedOn w:val="a"/>
    <w:next w:val="a"/>
    <w:link w:val="50"/>
    <w:uiPriority w:val="9"/>
    <w:unhideWhenUsed/>
    <w:qFormat/>
    <w:rsid w:val="00EC2E9B"/>
    <w:pPr>
      <w:keepNext/>
      <w:keepLines/>
      <w:numPr>
        <w:ilvl w:val="4"/>
        <w:numId w:val="6"/>
      </w:numPr>
      <w:spacing w:before="200" w:after="0" w:line="240" w:lineRule="auto"/>
      <w:outlineLvl w:val="4"/>
    </w:pPr>
    <w:rPr>
      <w:rFonts w:asciiTheme="majorHAnsi" w:eastAsiaTheme="majorEastAsia" w:hAnsiTheme="majorHAnsi" w:cstheme="majorBidi"/>
      <w:color w:val="243F60" w:themeColor="accent1" w:themeShade="7F"/>
      <w:sz w:val="28"/>
      <w:szCs w:val="28"/>
      <w:lang w:val="ru-RU"/>
    </w:rPr>
  </w:style>
  <w:style w:type="paragraph" w:styleId="6">
    <w:name w:val="heading 6"/>
    <w:basedOn w:val="a"/>
    <w:next w:val="a"/>
    <w:link w:val="60"/>
    <w:unhideWhenUsed/>
    <w:qFormat/>
    <w:rsid w:val="00EC2E9B"/>
    <w:pPr>
      <w:keepNext/>
      <w:keepLines/>
      <w:numPr>
        <w:ilvl w:val="5"/>
        <w:numId w:val="6"/>
      </w:numPr>
      <w:spacing w:before="200" w:after="0" w:line="240" w:lineRule="auto"/>
      <w:ind w:left="1152"/>
      <w:outlineLvl w:val="5"/>
    </w:pPr>
    <w:rPr>
      <w:rFonts w:asciiTheme="majorHAnsi" w:eastAsiaTheme="majorEastAsia" w:hAnsiTheme="majorHAnsi" w:cstheme="majorBidi"/>
      <w:i/>
      <w:iCs/>
      <w:color w:val="243F60" w:themeColor="accent1" w:themeShade="7F"/>
      <w:sz w:val="28"/>
      <w:szCs w:val="28"/>
      <w:lang w:val="ru-RU"/>
    </w:rPr>
  </w:style>
  <w:style w:type="paragraph" w:styleId="7">
    <w:name w:val="heading 7"/>
    <w:basedOn w:val="a"/>
    <w:next w:val="a"/>
    <w:link w:val="70"/>
    <w:uiPriority w:val="9"/>
    <w:unhideWhenUsed/>
    <w:qFormat/>
    <w:rsid w:val="00EC2E9B"/>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8"/>
      <w:szCs w:val="28"/>
      <w:lang w:val="ru-RU"/>
    </w:rPr>
  </w:style>
  <w:style w:type="paragraph" w:styleId="8">
    <w:name w:val="heading 8"/>
    <w:basedOn w:val="a"/>
    <w:next w:val="a"/>
    <w:link w:val="80"/>
    <w:unhideWhenUsed/>
    <w:qFormat/>
    <w:rsid w:val="00EC2E9B"/>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0"/>
    <w:unhideWhenUsed/>
    <w:qFormat/>
    <w:rsid w:val="00EC2E9B"/>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aliases w:val="Elenco Normale,маркированный,Абзац с отступом"/>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ody Text"/>
    <w:basedOn w:val="a"/>
    <w:link w:val="a8"/>
    <w:unhideWhenUsed/>
    <w:rsid w:val="002C263B"/>
    <w:pPr>
      <w:spacing w:after="120" w:line="240" w:lineRule="auto"/>
      <w:ind w:firstLine="709"/>
    </w:pPr>
    <w:rPr>
      <w:rFonts w:ascii="Cambria" w:hAnsi="Cambria"/>
      <w:sz w:val="28"/>
      <w:szCs w:val="28"/>
      <w:lang w:val="ru-RU"/>
    </w:rPr>
  </w:style>
  <w:style w:type="character" w:customStyle="1" w:styleId="a8">
    <w:name w:val="Основной текст Знак"/>
    <w:basedOn w:val="a0"/>
    <w:link w:val="a7"/>
    <w:rsid w:val="002C263B"/>
    <w:rPr>
      <w:rFonts w:ascii="Cambria" w:hAnsi="Cambria"/>
      <w:sz w:val="28"/>
      <w:szCs w:val="28"/>
    </w:rPr>
  </w:style>
  <w:style w:type="character" w:customStyle="1" w:styleId="10">
    <w:name w:val="Заголовок 1 Знак"/>
    <w:aliases w:val="Заголовок 1 Знак1 Знак Знак, Знак4 Знак"/>
    <w:basedOn w:val="a0"/>
    <w:link w:val="1"/>
    <w:rsid w:val="00EC2E9B"/>
    <w:rPr>
      <w:rFonts w:ascii="Cambria" w:eastAsiaTheme="majorEastAsia" w:hAnsi="Cambria" w:cstheme="minorHAnsi"/>
      <w:b/>
      <w:bCs/>
      <w:caps/>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
    <w:basedOn w:val="a0"/>
    <w:link w:val="2"/>
    <w:rsid w:val="00EC2E9B"/>
    <w:rPr>
      <w:rFonts w:ascii="Cambria" w:eastAsiaTheme="majorEastAsia" w:hAnsi="Cambria" w:cstheme="minorHAnsi"/>
      <w:b/>
      <w:bCs/>
      <w:sz w:val="28"/>
      <w:szCs w:val="28"/>
    </w:rPr>
  </w:style>
  <w:style w:type="character" w:customStyle="1" w:styleId="30">
    <w:name w:val="Заголовок 3 Знак"/>
    <w:basedOn w:val="a0"/>
    <w:link w:val="3"/>
    <w:rsid w:val="00EC2E9B"/>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EC2E9B"/>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aliases w:val=" Знак2 Знак,D Head Знак,RSKH5 Знак,Kop 1A Знак"/>
    <w:basedOn w:val="a0"/>
    <w:link w:val="5"/>
    <w:uiPriority w:val="9"/>
    <w:rsid w:val="00EC2E9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rsid w:val="00EC2E9B"/>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rsid w:val="00EC2E9B"/>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rsid w:val="00EC2E9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EC2E9B"/>
    <w:rPr>
      <w:rFonts w:asciiTheme="majorHAnsi" w:eastAsiaTheme="majorEastAsia" w:hAnsiTheme="majorHAnsi" w:cstheme="majorBidi"/>
      <w:i/>
      <w:iCs/>
      <w:color w:val="404040" w:themeColor="text1" w:themeTint="BF"/>
      <w:sz w:val="20"/>
      <w:szCs w:val="20"/>
    </w:rPr>
  </w:style>
  <w:style w:type="table" w:styleId="a9">
    <w:name w:val="Table Grid"/>
    <w:basedOn w:val="a1"/>
    <w:uiPriority w:val="39"/>
    <w:rsid w:val="00EC2E9B"/>
    <w:pPr>
      <w:spacing w:after="0" w:line="240" w:lineRule="auto"/>
      <w:ind w:firstLine="709"/>
    </w:pPr>
    <w:rPr>
      <w:rFonts w:ascii="Cambria" w:hAnsi="Cambri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7A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7AC9"/>
    <w:rPr>
      <w:rFonts w:ascii="Tahoma" w:hAnsi="Tahoma" w:cs="Tahoma"/>
      <w:sz w:val="16"/>
      <w:szCs w:val="16"/>
      <w:lang w:val="en-US"/>
    </w:rPr>
  </w:style>
  <w:style w:type="character" w:styleId="ac">
    <w:name w:val="Hyperlink"/>
    <w:basedOn w:val="a0"/>
    <w:uiPriority w:val="99"/>
    <w:unhideWhenUsed/>
    <w:rsid w:val="00C009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7A"/>
    <w:rPr>
      <w:lang w:val="en-US"/>
    </w:rPr>
  </w:style>
  <w:style w:type="paragraph" w:styleId="1">
    <w:name w:val="heading 1"/>
    <w:aliases w:val="Заголовок 1 Знак1 Знак, Знак4"/>
    <w:basedOn w:val="a"/>
    <w:next w:val="a"/>
    <w:link w:val="10"/>
    <w:qFormat/>
    <w:rsid w:val="00EC2E9B"/>
    <w:pPr>
      <w:keepNext/>
      <w:keepLines/>
      <w:numPr>
        <w:numId w:val="6"/>
      </w:numPr>
      <w:spacing w:before="120" w:after="120" w:line="240" w:lineRule="auto"/>
      <w:ind w:left="432"/>
      <w:jc w:val="center"/>
      <w:outlineLvl w:val="0"/>
    </w:pPr>
    <w:rPr>
      <w:rFonts w:ascii="Cambria" w:eastAsiaTheme="majorEastAsia" w:hAnsi="Cambria" w:cstheme="minorHAnsi"/>
      <w:b/>
      <w:bCs/>
      <w:caps/>
      <w:sz w:val="28"/>
      <w:szCs w:val="28"/>
      <w:lang w:val="ru-RU"/>
    </w:rPr>
  </w:style>
  <w:style w:type="paragraph" w:styleId="2">
    <w:name w:val="heading 2"/>
    <w:aliases w:val=" Знак3,Заголовок 2 Знак Знак Знак Знак Знак Знак Знак,Заголовок 2 Знак Знак Знак Знак Знак"/>
    <w:basedOn w:val="a"/>
    <w:next w:val="a"/>
    <w:link w:val="20"/>
    <w:unhideWhenUsed/>
    <w:qFormat/>
    <w:rsid w:val="00EC2E9B"/>
    <w:pPr>
      <w:keepNext/>
      <w:keepLines/>
      <w:numPr>
        <w:ilvl w:val="1"/>
        <w:numId w:val="6"/>
      </w:numPr>
      <w:spacing w:before="240" w:after="120" w:line="240" w:lineRule="auto"/>
      <w:ind w:left="578" w:hanging="578"/>
      <w:jc w:val="center"/>
      <w:outlineLvl w:val="1"/>
    </w:pPr>
    <w:rPr>
      <w:rFonts w:ascii="Cambria" w:eastAsiaTheme="majorEastAsia" w:hAnsi="Cambria" w:cstheme="minorHAnsi"/>
      <w:b/>
      <w:bCs/>
      <w:sz w:val="28"/>
      <w:szCs w:val="28"/>
      <w:lang w:val="ru-RU"/>
    </w:rPr>
  </w:style>
  <w:style w:type="paragraph" w:styleId="3">
    <w:name w:val="heading 3"/>
    <w:basedOn w:val="a"/>
    <w:next w:val="a"/>
    <w:link w:val="30"/>
    <w:unhideWhenUsed/>
    <w:qFormat/>
    <w:rsid w:val="00EC2E9B"/>
    <w:pPr>
      <w:keepNext/>
      <w:keepLines/>
      <w:numPr>
        <w:ilvl w:val="2"/>
        <w:numId w:val="6"/>
      </w:numPr>
      <w:spacing w:before="200" w:after="0" w:line="240" w:lineRule="auto"/>
      <w:outlineLvl w:val="2"/>
    </w:pPr>
    <w:rPr>
      <w:rFonts w:asciiTheme="majorHAnsi" w:eastAsiaTheme="majorEastAsia" w:hAnsiTheme="majorHAnsi" w:cstheme="majorBidi"/>
      <w:b/>
      <w:bCs/>
      <w:color w:val="4F81BD" w:themeColor="accent1"/>
      <w:sz w:val="28"/>
      <w:szCs w:val="28"/>
      <w:lang w:val="ru-RU"/>
    </w:rPr>
  </w:style>
  <w:style w:type="paragraph" w:styleId="4">
    <w:name w:val="heading 4"/>
    <w:basedOn w:val="a"/>
    <w:next w:val="a"/>
    <w:link w:val="40"/>
    <w:unhideWhenUsed/>
    <w:qFormat/>
    <w:rsid w:val="00EC2E9B"/>
    <w:pPr>
      <w:keepNext/>
      <w:keepLines/>
      <w:numPr>
        <w:ilvl w:val="3"/>
        <w:numId w:val="6"/>
      </w:numPr>
      <w:spacing w:before="200" w:after="0" w:line="240" w:lineRule="auto"/>
      <w:ind w:left="1857"/>
      <w:outlineLvl w:val="3"/>
    </w:pPr>
    <w:rPr>
      <w:rFonts w:asciiTheme="majorHAnsi" w:eastAsiaTheme="majorEastAsia" w:hAnsiTheme="majorHAnsi" w:cstheme="majorBidi"/>
      <w:b/>
      <w:bCs/>
      <w:i/>
      <w:iCs/>
      <w:color w:val="4F81BD" w:themeColor="accent1"/>
      <w:sz w:val="28"/>
      <w:szCs w:val="28"/>
      <w:lang w:val="ru-RU"/>
    </w:rPr>
  </w:style>
  <w:style w:type="paragraph" w:styleId="5">
    <w:name w:val="heading 5"/>
    <w:aliases w:val=" Знак2,D Head,RSKH5,Kop 1A"/>
    <w:basedOn w:val="a"/>
    <w:next w:val="a"/>
    <w:link w:val="50"/>
    <w:uiPriority w:val="9"/>
    <w:unhideWhenUsed/>
    <w:qFormat/>
    <w:rsid w:val="00EC2E9B"/>
    <w:pPr>
      <w:keepNext/>
      <w:keepLines/>
      <w:numPr>
        <w:ilvl w:val="4"/>
        <w:numId w:val="6"/>
      </w:numPr>
      <w:spacing w:before="200" w:after="0" w:line="240" w:lineRule="auto"/>
      <w:outlineLvl w:val="4"/>
    </w:pPr>
    <w:rPr>
      <w:rFonts w:asciiTheme="majorHAnsi" w:eastAsiaTheme="majorEastAsia" w:hAnsiTheme="majorHAnsi" w:cstheme="majorBidi"/>
      <w:color w:val="243F60" w:themeColor="accent1" w:themeShade="7F"/>
      <w:sz w:val="28"/>
      <w:szCs w:val="28"/>
      <w:lang w:val="ru-RU"/>
    </w:rPr>
  </w:style>
  <w:style w:type="paragraph" w:styleId="6">
    <w:name w:val="heading 6"/>
    <w:basedOn w:val="a"/>
    <w:next w:val="a"/>
    <w:link w:val="60"/>
    <w:unhideWhenUsed/>
    <w:qFormat/>
    <w:rsid w:val="00EC2E9B"/>
    <w:pPr>
      <w:keepNext/>
      <w:keepLines/>
      <w:numPr>
        <w:ilvl w:val="5"/>
        <w:numId w:val="6"/>
      </w:numPr>
      <w:spacing w:before="200" w:after="0" w:line="240" w:lineRule="auto"/>
      <w:ind w:left="1152"/>
      <w:outlineLvl w:val="5"/>
    </w:pPr>
    <w:rPr>
      <w:rFonts w:asciiTheme="majorHAnsi" w:eastAsiaTheme="majorEastAsia" w:hAnsiTheme="majorHAnsi" w:cstheme="majorBidi"/>
      <w:i/>
      <w:iCs/>
      <w:color w:val="243F60" w:themeColor="accent1" w:themeShade="7F"/>
      <w:sz w:val="28"/>
      <w:szCs w:val="28"/>
      <w:lang w:val="ru-RU"/>
    </w:rPr>
  </w:style>
  <w:style w:type="paragraph" w:styleId="7">
    <w:name w:val="heading 7"/>
    <w:basedOn w:val="a"/>
    <w:next w:val="a"/>
    <w:link w:val="70"/>
    <w:uiPriority w:val="9"/>
    <w:unhideWhenUsed/>
    <w:qFormat/>
    <w:rsid w:val="00EC2E9B"/>
    <w:pPr>
      <w:keepNext/>
      <w:keepLines/>
      <w:numPr>
        <w:ilvl w:val="6"/>
        <w:numId w:val="6"/>
      </w:numPr>
      <w:spacing w:before="200" w:after="0" w:line="240" w:lineRule="auto"/>
      <w:outlineLvl w:val="6"/>
    </w:pPr>
    <w:rPr>
      <w:rFonts w:asciiTheme="majorHAnsi" w:eastAsiaTheme="majorEastAsia" w:hAnsiTheme="majorHAnsi" w:cstheme="majorBidi"/>
      <w:i/>
      <w:iCs/>
      <w:color w:val="404040" w:themeColor="text1" w:themeTint="BF"/>
      <w:sz w:val="28"/>
      <w:szCs w:val="28"/>
      <w:lang w:val="ru-RU"/>
    </w:rPr>
  </w:style>
  <w:style w:type="paragraph" w:styleId="8">
    <w:name w:val="heading 8"/>
    <w:basedOn w:val="a"/>
    <w:next w:val="a"/>
    <w:link w:val="80"/>
    <w:unhideWhenUsed/>
    <w:qFormat/>
    <w:rsid w:val="00EC2E9B"/>
    <w:pPr>
      <w:keepNext/>
      <w:keepLines/>
      <w:numPr>
        <w:ilvl w:val="7"/>
        <w:numId w:val="6"/>
      </w:numPr>
      <w:spacing w:before="200" w:after="0" w:line="240" w:lineRule="auto"/>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0"/>
    <w:unhideWhenUsed/>
    <w:qFormat/>
    <w:rsid w:val="00EC2E9B"/>
    <w:pPr>
      <w:keepNext/>
      <w:keepLines/>
      <w:numPr>
        <w:ilvl w:val="8"/>
        <w:numId w:val="6"/>
      </w:numPr>
      <w:spacing w:before="200" w:after="0" w:line="240"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FOOTNOTES,fn"/>
    <w:basedOn w:val="a"/>
    <w:link w:val="a4"/>
    <w:semiHidden/>
    <w:unhideWhenUsed/>
    <w:rsid w:val="0000337A"/>
    <w:pPr>
      <w:spacing w:after="0" w:line="240" w:lineRule="auto"/>
    </w:pPr>
    <w:rPr>
      <w:sz w:val="20"/>
      <w:szCs w:val="20"/>
    </w:rPr>
  </w:style>
  <w:style w:type="character" w:customStyle="1" w:styleId="a4">
    <w:name w:val="Текст сноски Знак"/>
    <w:aliases w:val="single space Знак,footnote text Знак,FOOTNOTES Знак,fn Знак"/>
    <w:basedOn w:val="a0"/>
    <w:link w:val="a3"/>
    <w:semiHidden/>
    <w:rsid w:val="0000337A"/>
    <w:rPr>
      <w:sz w:val="20"/>
      <w:szCs w:val="20"/>
      <w:lang w:val="en-US"/>
    </w:rPr>
  </w:style>
  <w:style w:type="paragraph" w:styleId="a5">
    <w:name w:val="List Paragraph"/>
    <w:aliases w:val="Elenco Normale,маркированный,Абзац с отступом"/>
    <w:basedOn w:val="a"/>
    <w:uiPriority w:val="34"/>
    <w:qFormat/>
    <w:rsid w:val="0000337A"/>
    <w:pPr>
      <w:ind w:left="720"/>
    </w:pPr>
    <w:rPr>
      <w:rFonts w:ascii="Calibri" w:eastAsia="Times New Roman" w:hAnsi="Calibri" w:cs="Times New Roman"/>
      <w:lang w:val="hr-HR"/>
    </w:rPr>
  </w:style>
  <w:style w:type="character" w:styleId="a6">
    <w:name w:val="footnote reference"/>
    <w:semiHidden/>
    <w:rsid w:val="0000337A"/>
    <w:rPr>
      <w:rFonts w:cs="Times New Roman"/>
      <w:vertAlign w:val="superscript"/>
    </w:rPr>
  </w:style>
  <w:style w:type="character" w:customStyle="1" w:styleId="tw4winMark">
    <w:name w:val="tw4winMark"/>
    <w:rsid w:val="0000337A"/>
    <w:rPr>
      <w:rFonts w:ascii="Courier New" w:hAnsi="Courier New"/>
      <w:vanish/>
      <w:color w:val="800080"/>
      <w:vertAlign w:val="subscript"/>
    </w:rPr>
  </w:style>
  <w:style w:type="paragraph" w:styleId="a7">
    <w:name w:val="Body Text"/>
    <w:basedOn w:val="a"/>
    <w:link w:val="a8"/>
    <w:unhideWhenUsed/>
    <w:rsid w:val="002C263B"/>
    <w:pPr>
      <w:spacing w:after="120" w:line="240" w:lineRule="auto"/>
      <w:ind w:firstLine="709"/>
    </w:pPr>
    <w:rPr>
      <w:rFonts w:ascii="Cambria" w:hAnsi="Cambria"/>
      <w:sz w:val="28"/>
      <w:szCs w:val="28"/>
      <w:lang w:val="ru-RU"/>
    </w:rPr>
  </w:style>
  <w:style w:type="character" w:customStyle="1" w:styleId="a8">
    <w:name w:val="Основной текст Знак"/>
    <w:basedOn w:val="a0"/>
    <w:link w:val="a7"/>
    <w:rsid w:val="002C263B"/>
    <w:rPr>
      <w:rFonts w:ascii="Cambria" w:hAnsi="Cambria"/>
      <w:sz w:val="28"/>
      <w:szCs w:val="28"/>
    </w:rPr>
  </w:style>
  <w:style w:type="character" w:customStyle="1" w:styleId="10">
    <w:name w:val="Заголовок 1 Знак"/>
    <w:aliases w:val="Заголовок 1 Знак1 Знак Знак, Знак4 Знак"/>
    <w:basedOn w:val="a0"/>
    <w:link w:val="1"/>
    <w:rsid w:val="00EC2E9B"/>
    <w:rPr>
      <w:rFonts w:ascii="Cambria" w:eastAsiaTheme="majorEastAsia" w:hAnsi="Cambria" w:cstheme="minorHAnsi"/>
      <w:b/>
      <w:bCs/>
      <w:caps/>
      <w:sz w:val="28"/>
      <w:szCs w:val="28"/>
    </w:rPr>
  </w:style>
  <w:style w:type="character" w:customStyle="1" w:styleId="20">
    <w:name w:val="Заголовок 2 Знак"/>
    <w:aliases w:val=" Знак3 Знак,Заголовок 2 Знак Знак Знак Знак Знак Знак Знак Знак,Заголовок 2 Знак Знак Знак Знак Знак Знак"/>
    <w:basedOn w:val="a0"/>
    <w:link w:val="2"/>
    <w:rsid w:val="00EC2E9B"/>
    <w:rPr>
      <w:rFonts w:ascii="Cambria" w:eastAsiaTheme="majorEastAsia" w:hAnsi="Cambria" w:cstheme="minorHAnsi"/>
      <w:b/>
      <w:bCs/>
      <w:sz w:val="28"/>
      <w:szCs w:val="28"/>
    </w:rPr>
  </w:style>
  <w:style w:type="character" w:customStyle="1" w:styleId="30">
    <w:name w:val="Заголовок 3 Знак"/>
    <w:basedOn w:val="a0"/>
    <w:link w:val="3"/>
    <w:rsid w:val="00EC2E9B"/>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EC2E9B"/>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aliases w:val=" Знак2 Знак,D Head Знак,RSKH5 Знак,Kop 1A Знак"/>
    <w:basedOn w:val="a0"/>
    <w:link w:val="5"/>
    <w:uiPriority w:val="9"/>
    <w:rsid w:val="00EC2E9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rsid w:val="00EC2E9B"/>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rsid w:val="00EC2E9B"/>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rsid w:val="00EC2E9B"/>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EC2E9B"/>
    <w:rPr>
      <w:rFonts w:asciiTheme="majorHAnsi" w:eastAsiaTheme="majorEastAsia" w:hAnsiTheme="majorHAnsi" w:cstheme="majorBidi"/>
      <w:i/>
      <w:iCs/>
      <w:color w:val="404040" w:themeColor="text1" w:themeTint="BF"/>
      <w:sz w:val="20"/>
      <w:szCs w:val="20"/>
    </w:rPr>
  </w:style>
  <w:style w:type="table" w:styleId="a9">
    <w:name w:val="Table Grid"/>
    <w:basedOn w:val="a1"/>
    <w:uiPriority w:val="39"/>
    <w:rsid w:val="00EC2E9B"/>
    <w:pPr>
      <w:spacing w:after="0" w:line="240" w:lineRule="auto"/>
      <w:ind w:firstLine="709"/>
    </w:pPr>
    <w:rPr>
      <w:rFonts w:ascii="Cambria" w:hAnsi="Cambria"/>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7A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57AC9"/>
    <w:rPr>
      <w:rFonts w:ascii="Tahoma" w:hAnsi="Tahoma" w:cs="Tahoma"/>
      <w:sz w:val="16"/>
      <w:szCs w:val="16"/>
      <w:lang w:val="en-US"/>
    </w:rPr>
  </w:style>
  <w:style w:type="character" w:styleId="ac">
    <w:name w:val="Hyperlink"/>
    <w:basedOn w:val="a0"/>
    <w:uiPriority w:val="99"/>
    <w:unhideWhenUsed/>
    <w:rsid w:val="00C0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73993">
      <w:bodyDiv w:val="1"/>
      <w:marLeft w:val="0"/>
      <w:marRight w:val="0"/>
      <w:marTop w:val="0"/>
      <w:marBottom w:val="0"/>
      <w:divBdr>
        <w:top w:val="none" w:sz="0" w:space="0" w:color="auto"/>
        <w:left w:val="none" w:sz="0" w:space="0" w:color="auto"/>
        <w:bottom w:val="none" w:sz="0" w:space="0" w:color="auto"/>
        <w:right w:val="none" w:sz="0" w:space="0" w:color="auto"/>
      </w:divBdr>
    </w:div>
    <w:div w:id="187179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lageum.com/en/novosti/environmental-management-plan-for-the-subproject-development-and-implementation-of-a-customer-oriented-integrated-automated-system-for-calculating-and-manufacturing-transform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58BB1-60F5-4E0B-ADD2-5B713E7D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5004</Words>
  <Characters>28526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19</cp:revision>
  <dcterms:created xsi:type="dcterms:W3CDTF">2021-11-22T07:37:00Z</dcterms:created>
  <dcterms:modified xsi:type="dcterms:W3CDTF">2021-12-07T09:48:00Z</dcterms:modified>
</cp:coreProperties>
</file>